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11" w:rsidRDefault="002F6311" w:rsidP="002F6311"/>
    <w:p w:rsidR="002F6311" w:rsidRDefault="002F6311" w:rsidP="002F6311">
      <w:pPr>
        <w:jc w:val="center"/>
        <w:rPr>
          <w:sz w:val="36"/>
          <w:szCs w:val="36"/>
        </w:rPr>
      </w:pPr>
      <w:r>
        <w:rPr>
          <w:sz w:val="36"/>
          <w:szCs w:val="36"/>
        </w:rPr>
        <w:t>Election Rules of the University of Western Australia</w:t>
      </w:r>
    </w:p>
    <w:p w:rsidR="002F6311" w:rsidRDefault="002F6311" w:rsidP="002F6311">
      <w:pPr>
        <w:jc w:val="center"/>
        <w:rPr>
          <w:sz w:val="36"/>
          <w:szCs w:val="36"/>
        </w:rPr>
      </w:pPr>
      <w:r>
        <w:rPr>
          <w:sz w:val="36"/>
          <w:szCs w:val="36"/>
        </w:rPr>
        <w:t>Postgraduate Students’ Association</w:t>
      </w:r>
    </w:p>
    <w:sdt>
      <w:sdtPr>
        <w:rPr>
          <w:rFonts w:asciiTheme="minorHAnsi" w:eastAsiaTheme="minorHAnsi" w:hAnsiTheme="minorHAnsi" w:cstheme="minorBidi"/>
          <w:color w:val="auto"/>
          <w:sz w:val="22"/>
          <w:szCs w:val="22"/>
        </w:rPr>
        <w:id w:val="-816955539"/>
        <w:docPartObj>
          <w:docPartGallery w:val="Table of Contents"/>
          <w:docPartUnique/>
        </w:docPartObj>
      </w:sdtPr>
      <w:sdtEndPr>
        <w:rPr>
          <w:b/>
          <w:bCs/>
          <w:noProof/>
        </w:rPr>
      </w:sdtEndPr>
      <w:sdtContent>
        <w:p w:rsidR="002F6311" w:rsidRDefault="002F6311" w:rsidP="002F6311">
          <w:pPr>
            <w:pStyle w:val="TOCHeading"/>
          </w:pPr>
          <w:r>
            <w:t>Contents</w:t>
          </w:r>
        </w:p>
        <w:p w:rsidR="004B0571" w:rsidRDefault="002F6311">
          <w:pPr>
            <w:pStyle w:val="TOC2"/>
            <w:tabs>
              <w:tab w:val="left" w:pos="660"/>
              <w:tab w:val="right" w:leader="dot" w:pos="9350"/>
            </w:tabs>
            <w:rPr>
              <w:rFonts w:eastAsiaTheme="minorEastAsia"/>
              <w:noProof/>
            </w:rPr>
          </w:pPr>
          <w:r>
            <w:fldChar w:fldCharType="begin"/>
          </w:r>
          <w:r>
            <w:instrText xml:space="preserve"> TOC \o "1-2" \h \z \u </w:instrText>
          </w:r>
          <w:r>
            <w:fldChar w:fldCharType="separate"/>
          </w:r>
          <w:hyperlink w:anchor="_Toc505336436" w:history="1">
            <w:r w:rsidR="004B0571" w:rsidRPr="00D71542">
              <w:rPr>
                <w:rStyle w:val="Hyperlink"/>
                <w:b/>
                <w:noProof/>
              </w:rPr>
              <w:t>1.</w:t>
            </w:r>
            <w:r w:rsidR="004B0571">
              <w:rPr>
                <w:rFonts w:eastAsiaTheme="minorEastAsia"/>
                <w:noProof/>
              </w:rPr>
              <w:tab/>
            </w:r>
            <w:r w:rsidR="004B0571" w:rsidRPr="00D71542">
              <w:rPr>
                <w:rStyle w:val="Hyperlink"/>
                <w:b/>
                <w:noProof/>
              </w:rPr>
              <w:t>DEFINITIONS</w:t>
            </w:r>
            <w:r w:rsidR="004B0571">
              <w:rPr>
                <w:noProof/>
                <w:webHidden/>
              </w:rPr>
              <w:tab/>
            </w:r>
            <w:r w:rsidR="004B0571">
              <w:rPr>
                <w:noProof/>
                <w:webHidden/>
              </w:rPr>
              <w:fldChar w:fldCharType="begin"/>
            </w:r>
            <w:r w:rsidR="004B0571">
              <w:rPr>
                <w:noProof/>
                <w:webHidden/>
              </w:rPr>
              <w:instrText xml:space="preserve"> PAGEREF _Toc505336436 \h </w:instrText>
            </w:r>
            <w:r w:rsidR="004B0571">
              <w:rPr>
                <w:noProof/>
                <w:webHidden/>
              </w:rPr>
            </w:r>
            <w:r w:rsidR="004B0571">
              <w:rPr>
                <w:noProof/>
                <w:webHidden/>
              </w:rPr>
              <w:fldChar w:fldCharType="separate"/>
            </w:r>
            <w:r w:rsidR="004B0571">
              <w:rPr>
                <w:noProof/>
                <w:webHidden/>
              </w:rPr>
              <w:t>2</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37" w:history="1">
            <w:r w:rsidR="004B0571" w:rsidRPr="00D71542">
              <w:rPr>
                <w:rStyle w:val="Hyperlink"/>
                <w:b/>
                <w:noProof/>
              </w:rPr>
              <w:t>2.</w:t>
            </w:r>
            <w:r w:rsidR="004B0571">
              <w:rPr>
                <w:rFonts w:eastAsiaTheme="minorEastAsia"/>
                <w:noProof/>
              </w:rPr>
              <w:tab/>
            </w:r>
            <w:r w:rsidR="004B0571" w:rsidRPr="00D71542">
              <w:rPr>
                <w:rStyle w:val="Hyperlink"/>
                <w:b/>
                <w:noProof/>
              </w:rPr>
              <w:t>INTERPRETATION</w:t>
            </w:r>
            <w:r w:rsidR="004B0571">
              <w:rPr>
                <w:noProof/>
                <w:webHidden/>
              </w:rPr>
              <w:tab/>
            </w:r>
            <w:r w:rsidR="004B0571">
              <w:rPr>
                <w:noProof/>
                <w:webHidden/>
              </w:rPr>
              <w:fldChar w:fldCharType="begin"/>
            </w:r>
            <w:r w:rsidR="004B0571">
              <w:rPr>
                <w:noProof/>
                <w:webHidden/>
              </w:rPr>
              <w:instrText xml:space="preserve"> PAGEREF _Toc505336437 \h </w:instrText>
            </w:r>
            <w:r w:rsidR="004B0571">
              <w:rPr>
                <w:noProof/>
                <w:webHidden/>
              </w:rPr>
            </w:r>
            <w:r w:rsidR="004B0571">
              <w:rPr>
                <w:noProof/>
                <w:webHidden/>
              </w:rPr>
              <w:fldChar w:fldCharType="separate"/>
            </w:r>
            <w:r w:rsidR="004B0571">
              <w:rPr>
                <w:noProof/>
                <w:webHidden/>
              </w:rPr>
              <w:t>2</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38" w:history="1">
            <w:r w:rsidR="004B0571" w:rsidRPr="00D71542">
              <w:rPr>
                <w:rStyle w:val="Hyperlink"/>
                <w:b/>
                <w:noProof/>
              </w:rPr>
              <w:t>3.</w:t>
            </w:r>
            <w:r w:rsidR="004B0571">
              <w:rPr>
                <w:rFonts w:eastAsiaTheme="minorEastAsia"/>
                <w:noProof/>
              </w:rPr>
              <w:tab/>
            </w:r>
            <w:r w:rsidR="004B0571" w:rsidRPr="00D71542">
              <w:rPr>
                <w:rStyle w:val="Hyperlink"/>
                <w:b/>
                <w:noProof/>
              </w:rPr>
              <w:t>ADMINISTRATIVE APPOINTMENTS AND POWERS</w:t>
            </w:r>
            <w:r w:rsidR="004B0571">
              <w:rPr>
                <w:noProof/>
                <w:webHidden/>
              </w:rPr>
              <w:tab/>
            </w:r>
            <w:r w:rsidR="004B0571">
              <w:rPr>
                <w:noProof/>
                <w:webHidden/>
              </w:rPr>
              <w:fldChar w:fldCharType="begin"/>
            </w:r>
            <w:r w:rsidR="004B0571">
              <w:rPr>
                <w:noProof/>
                <w:webHidden/>
              </w:rPr>
              <w:instrText xml:space="preserve"> PAGEREF _Toc505336438 \h </w:instrText>
            </w:r>
            <w:r w:rsidR="004B0571">
              <w:rPr>
                <w:noProof/>
                <w:webHidden/>
              </w:rPr>
            </w:r>
            <w:r w:rsidR="004B0571">
              <w:rPr>
                <w:noProof/>
                <w:webHidden/>
              </w:rPr>
              <w:fldChar w:fldCharType="separate"/>
            </w:r>
            <w:r w:rsidR="004B0571">
              <w:rPr>
                <w:noProof/>
                <w:webHidden/>
              </w:rPr>
              <w:t>3</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39" w:history="1">
            <w:r w:rsidR="004B0571" w:rsidRPr="00D71542">
              <w:rPr>
                <w:rStyle w:val="Hyperlink"/>
                <w:b/>
                <w:noProof/>
              </w:rPr>
              <w:t>4.</w:t>
            </w:r>
            <w:r w:rsidR="004B0571">
              <w:rPr>
                <w:rFonts w:eastAsiaTheme="minorEastAsia"/>
                <w:noProof/>
              </w:rPr>
              <w:tab/>
            </w:r>
            <w:r w:rsidR="004B0571" w:rsidRPr="00D71542">
              <w:rPr>
                <w:rStyle w:val="Hyperlink"/>
                <w:b/>
                <w:noProof/>
              </w:rPr>
              <w:t>ELIGIBILITY</w:t>
            </w:r>
            <w:r w:rsidR="004B0571">
              <w:rPr>
                <w:noProof/>
                <w:webHidden/>
              </w:rPr>
              <w:tab/>
            </w:r>
            <w:r w:rsidR="004B0571">
              <w:rPr>
                <w:noProof/>
                <w:webHidden/>
              </w:rPr>
              <w:fldChar w:fldCharType="begin"/>
            </w:r>
            <w:r w:rsidR="004B0571">
              <w:rPr>
                <w:noProof/>
                <w:webHidden/>
              </w:rPr>
              <w:instrText xml:space="preserve"> PAGEREF _Toc505336439 \h </w:instrText>
            </w:r>
            <w:r w:rsidR="004B0571">
              <w:rPr>
                <w:noProof/>
                <w:webHidden/>
              </w:rPr>
            </w:r>
            <w:r w:rsidR="004B0571">
              <w:rPr>
                <w:noProof/>
                <w:webHidden/>
              </w:rPr>
              <w:fldChar w:fldCharType="separate"/>
            </w:r>
            <w:r w:rsidR="004B0571">
              <w:rPr>
                <w:noProof/>
                <w:webHidden/>
              </w:rPr>
              <w:t>4</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40" w:history="1">
            <w:r w:rsidR="004B0571" w:rsidRPr="00D71542">
              <w:rPr>
                <w:rStyle w:val="Hyperlink"/>
                <w:b/>
                <w:noProof/>
              </w:rPr>
              <w:t>5.</w:t>
            </w:r>
            <w:r w:rsidR="004B0571">
              <w:rPr>
                <w:rFonts w:eastAsiaTheme="minorEastAsia"/>
                <w:noProof/>
              </w:rPr>
              <w:tab/>
            </w:r>
            <w:r w:rsidR="004B0571" w:rsidRPr="00D71542">
              <w:rPr>
                <w:rStyle w:val="Hyperlink"/>
                <w:b/>
                <w:noProof/>
              </w:rPr>
              <w:t>NOMINATIONS</w:t>
            </w:r>
            <w:r w:rsidR="004B0571">
              <w:rPr>
                <w:noProof/>
                <w:webHidden/>
              </w:rPr>
              <w:tab/>
            </w:r>
            <w:r w:rsidR="004B0571">
              <w:rPr>
                <w:noProof/>
                <w:webHidden/>
              </w:rPr>
              <w:fldChar w:fldCharType="begin"/>
            </w:r>
            <w:r w:rsidR="004B0571">
              <w:rPr>
                <w:noProof/>
                <w:webHidden/>
              </w:rPr>
              <w:instrText xml:space="preserve"> PAGEREF _Toc505336440 \h </w:instrText>
            </w:r>
            <w:r w:rsidR="004B0571">
              <w:rPr>
                <w:noProof/>
                <w:webHidden/>
              </w:rPr>
            </w:r>
            <w:r w:rsidR="004B0571">
              <w:rPr>
                <w:noProof/>
                <w:webHidden/>
              </w:rPr>
              <w:fldChar w:fldCharType="separate"/>
            </w:r>
            <w:r w:rsidR="004B0571">
              <w:rPr>
                <w:noProof/>
                <w:webHidden/>
              </w:rPr>
              <w:t>4</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41" w:history="1">
            <w:r w:rsidR="004B0571" w:rsidRPr="00D71542">
              <w:rPr>
                <w:rStyle w:val="Hyperlink"/>
                <w:b/>
                <w:noProof/>
              </w:rPr>
              <w:t>6.</w:t>
            </w:r>
            <w:r w:rsidR="004B0571">
              <w:rPr>
                <w:rFonts w:eastAsiaTheme="minorEastAsia"/>
                <w:noProof/>
              </w:rPr>
              <w:tab/>
            </w:r>
            <w:r w:rsidR="004B0571" w:rsidRPr="00D71542">
              <w:rPr>
                <w:rStyle w:val="Hyperlink"/>
                <w:b/>
                <w:noProof/>
              </w:rPr>
              <w:t>POSITIONS NOT FILLED</w:t>
            </w:r>
            <w:r w:rsidR="004B0571">
              <w:rPr>
                <w:noProof/>
                <w:webHidden/>
              </w:rPr>
              <w:tab/>
            </w:r>
            <w:r w:rsidR="004B0571">
              <w:rPr>
                <w:noProof/>
                <w:webHidden/>
              </w:rPr>
              <w:fldChar w:fldCharType="begin"/>
            </w:r>
            <w:r w:rsidR="004B0571">
              <w:rPr>
                <w:noProof/>
                <w:webHidden/>
              </w:rPr>
              <w:instrText xml:space="preserve"> PAGEREF _Toc505336441 \h </w:instrText>
            </w:r>
            <w:r w:rsidR="004B0571">
              <w:rPr>
                <w:noProof/>
                <w:webHidden/>
              </w:rPr>
            </w:r>
            <w:r w:rsidR="004B0571">
              <w:rPr>
                <w:noProof/>
                <w:webHidden/>
              </w:rPr>
              <w:fldChar w:fldCharType="separate"/>
            </w:r>
            <w:r w:rsidR="004B0571">
              <w:rPr>
                <w:noProof/>
                <w:webHidden/>
              </w:rPr>
              <w:t>5</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42" w:history="1">
            <w:r w:rsidR="004B0571" w:rsidRPr="00D71542">
              <w:rPr>
                <w:rStyle w:val="Hyperlink"/>
                <w:b/>
                <w:noProof/>
              </w:rPr>
              <w:t>7.</w:t>
            </w:r>
            <w:r w:rsidR="004B0571">
              <w:rPr>
                <w:rFonts w:eastAsiaTheme="minorEastAsia"/>
                <w:noProof/>
              </w:rPr>
              <w:tab/>
            </w:r>
            <w:r w:rsidR="004B0571" w:rsidRPr="00D71542">
              <w:rPr>
                <w:rStyle w:val="Hyperlink"/>
                <w:b/>
                <w:noProof/>
              </w:rPr>
              <w:t>MATERIALS</w:t>
            </w:r>
            <w:r w:rsidR="004B0571">
              <w:rPr>
                <w:noProof/>
                <w:webHidden/>
              </w:rPr>
              <w:tab/>
            </w:r>
            <w:r w:rsidR="004B0571">
              <w:rPr>
                <w:noProof/>
                <w:webHidden/>
              </w:rPr>
              <w:fldChar w:fldCharType="begin"/>
            </w:r>
            <w:r w:rsidR="004B0571">
              <w:rPr>
                <w:noProof/>
                <w:webHidden/>
              </w:rPr>
              <w:instrText xml:space="preserve"> PAGEREF _Toc505336442 \h </w:instrText>
            </w:r>
            <w:r w:rsidR="004B0571">
              <w:rPr>
                <w:noProof/>
                <w:webHidden/>
              </w:rPr>
            </w:r>
            <w:r w:rsidR="004B0571">
              <w:rPr>
                <w:noProof/>
                <w:webHidden/>
              </w:rPr>
              <w:fldChar w:fldCharType="separate"/>
            </w:r>
            <w:r w:rsidR="004B0571">
              <w:rPr>
                <w:noProof/>
                <w:webHidden/>
              </w:rPr>
              <w:t>5</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43" w:history="1">
            <w:r w:rsidR="004B0571" w:rsidRPr="00D71542">
              <w:rPr>
                <w:rStyle w:val="Hyperlink"/>
                <w:b/>
                <w:noProof/>
              </w:rPr>
              <w:t>8.</w:t>
            </w:r>
            <w:r w:rsidR="004B0571">
              <w:rPr>
                <w:rFonts w:eastAsiaTheme="minorEastAsia"/>
                <w:noProof/>
              </w:rPr>
              <w:tab/>
            </w:r>
            <w:r w:rsidR="004B0571" w:rsidRPr="00D71542">
              <w:rPr>
                <w:rStyle w:val="Hyperlink"/>
                <w:b/>
                <w:noProof/>
              </w:rPr>
              <w:t>POLLING PROCEDURES</w:t>
            </w:r>
            <w:r w:rsidR="004B0571">
              <w:rPr>
                <w:noProof/>
                <w:webHidden/>
              </w:rPr>
              <w:tab/>
            </w:r>
            <w:r w:rsidR="004B0571">
              <w:rPr>
                <w:noProof/>
                <w:webHidden/>
              </w:rPr>
              <w:fldChar w:fldCharType="begin"/>
            </w:r>
            <w:r w:rsidR="004B0571">
              <w:rPr>
                <w:noProof/>
                <w:webHidden/>
              </w:rPr>
              <w:instrText xml:space="preserve"> PAGEREF _Toc505336443 \h </w:instrText>
            </w:r>
            <w:r w:rsidR="004B0571">
              <w:rPr>
                <w:noProof/>
                <w:webHidden/>
              </w:rPr>
            </w:r>
            <w:r w:rsidR="004B0571">
              <w:rPr>
                <w:noProof/>
                <w:webHidden/>
              </w:rPr>
              <w:fldChar w:fldCharType="separate"/>
            </w:r>
            <w:r w:rsidR="004B0571">
              <w:rPr>
                <w:noProof/>
                <w:webHidden/>
              </w:rPr>
              <w:t>6</w:t>
            </w:r>
            <w:r w:rsidR="004B0571">
              <w:rPr>
                <w:noProof/>
                <w:webHidden/>
              </w:rPr>
              <w:fldChar w:fldCharType="end"/>
            </w:r>
          </w:hyperlink>
        </w:p>
        <w:p w:rsidR="004B0571" w:rsidRDefault="00FD6C0C">
          <w:pPr>
            <w:pStyle w:val="TOC2"/>
            <w:tabs>
              <w:tab w:val="left" w:pos="660"/>
              <w:tab w:val="right" w:leader="dot" w:pos="9350"/>
            </w:tabs>
            <w:rPr>
              <w:rFonts w:eastAsiaTheme="minorEastAsia"/>
              <w:noProof/>
            </w:rPr>
          </w:pPr>
          <w:hyperlink w:anchor="_Toc505336444" w:history="1">
            <w:r w:rsidR="004B0571" w:rsidRPr="00D71542">
              <w:rPr>
                <w:rStyle w:val="Hyperlink"/>
                <w:b/>
                <w:noProof/>
              </w:rPr>
              <w:t>9.</w:t>
            </w:r>
            <w:r w:rsidR="004B0571">
              <w:rPr>
                <w:rFonts w:eastAsiaTheme="minorEastAsia"/>
                <w:noProof/>
              </w:rPr>
              <w:tab/>
            </w:r>
            <w:r w:rsidR="004B0571" w:rsidRPr="00D71542">
              <w:rPr>
                <w:rStyle w:val="Hyperlink"/>
                <w:b/>
                <w:noProof/>
              </w:rPr>
              <w:t>COUNTING AND RE-COUNTS</w:t>
            </w:r>
            <w:r w:rsidR="004B0571">
              <w:rPr>
                <w:noProof/>
                <w:webHidden/>
              </w:rPr>
              <w:tab/>
            </w:r>
            <w:r w:rsidR="004B0571">
              <w:rPr>
                <w:noProof/>
                <w:webHidden/>
              </w:rPr>
              <w:fldChar w:fldCharType="begin"/>
            </w:r>
            <w:r w:rsidR="004B0571">
              <w:rPr>
                <w:noProof/>
                <w:webHidden/>
              </w:rPr>
              <w:instrText xml:space="preserve"> PAGEREF _Toc505336444 \h </w:instrText>
            </w:r>
            <w:r w:rsidR="004B0571">
              <w:rPr>
                <w:noProof/>
                <w:webHidden/>
              </w:rPr>
            </w:r>
            <w:r w:rsidR="004B0571">
              <w:rPr>
                <w:noProof/>
                <w:webHidden/>
              </w:rPr>
              <w:fldChar w:fldCharType="separate"/>
            </w:r>
            <w:r w:rsidR="004B0571">
              <w:rPr>
                <w:noProof/>
                <w:webHidden/>
              </w:rPr>
              <w:t>7</w:t>
            </w:r>
            <w:r w:rsidR="004B0571">
              <w:rPr>
                <w:noProof/>
                <w:webHidden/>
              </w:rPr>
              <w:fldChar w:fldCharType="end"/>
            </w:r>
          </w:hyperlink>
        </w:p>
        <w:p w:rsidR="004B0571" w:rsidRDefault="00FD6C0C">
          <w:pPr>
            <w:pStyle w:val="TOC2"/>
            <w:tabs>
              <w:tab w:val="left" w:pos="880"/>
              <w:tab w:val="right" w:leader="dot" w:pos="9350"/>
            </w:tabs>
            <w:rPr>
              <w:rFonts w:eastAsiaTheme="minorEastAsia"/>
              <w:noProof/>
            </w:rPr>
          </w:pPr>
          <w:hyperlink w:anchor="_Toc505336445" w:history="1">
            <w:r w:rsidR="004B0571" w:rsidRPr="00D71542">
              <w:rPr>
                <w:rStyle w:val="Hyperlink"/>
                <w:b/>
                <w:noProof/>
              </w:rPr>
              <w:t>10.</w:t>
            </w:r>
            <w:r w:rsidR="004B0571">
              <w:rPr>
                <w:rFonts w:eastAsiaTheme="minorEastAsia"/>
                <w:noProof/>
              </w:rPr>
              <w:tab/>
            </w:r>
            <w:r w:rsidR="004B0571" w:rsidRPr="00D71542">
              <w:rPr>
                <w:rStyle w:val="Hyperlink"/>
                <w:b/>
                <w:noProof/>
              </w:rPr>
              <w:t>DECLARATION</w:t>
            </w:r>
            <w:r w:rsidR="004B0571">
              <w:rPr>
                <w:noProof/>
                <w:webHidden/>
              </w:rPr>
              <w:tab/>
            </w:r>
            <w:r w:rsidR="004B0571">
              <w:rPr>
                <w:noProof/>
                <w:webHidden/>
              </w:rPr>
              <w:fldChar w:fldCharType="begin"/>
            </w:r>
            <w:r w:rsidR="004B0571">
              <w:rPr>
                <w:noProof/>
                <w:webHidden/>
              </w:rPr>
              <w:instrText xml:space="preserve"> PAGEREF _Toc505336445 \h </w:instrText>
            </w:r>
            <w:r w:rsidR="004B0571">
              <w:rPr>
                <w:noProof/>
                <w:webHidden/>
              </w:rPr>
            </w:r>
            <w:r w:rsidR="004B0571">
              <w:rPr>
                <w:noProof/>
                <w:webHidden/>
              </w:rPr>
              <w:fldChar w:fldCharType="separate"/>
            </w:r>
            <w:r w:rsidR="004B0571">
              <w:rPr>
                <w:noProof/>
                <w:webHidden/>
              </w:rPr>
              <w:t>8</w:t>
            </w:r>
            <w:r w:rsidR="004B0571">
              <w:rPr>
                <w:noProof/>
                <w:webHidden/>
              </w:rPr>
              <w:fldChar w:fldCharType="end"/>
            </w:r>
          </w:hyperlink>
        </w:p>
        <w:p w:rsidR="004B0571" w:rsidRDefault="00FD6C0C">
          <w:pPr>
            <w:pStyle w:val="TOC2"/>
            <w:tabs>
              <w:tab w:val="left" w:pos="880"/>
              <w:tab w:val="right" w:leader="dot" w:pos="9350"/>
            </w:tabs>
            <w:rPr>
              <w:rFonts w:eastAsiaTheme="minorEastAsia"/>
              <w:noProof/>
            </w:rPr>
          </w:pPr>
          <w:hyperlink w:anchor="_Toc505336446" w:history="1">
            <w:r w:rsidR="004B0571" w:rsidRPr="00D71542">
              <w:rPr>
                <w:rStyle w:val="Hyperlink"/>
                <w:b/>
                <w:noProof/>
              </w:rPr>
              <w:t>11.</w:t>
            </w:r>
            <w:r w:rsidR="004B0571">
              <w:rPr>
                <w:rFonts w:eastAsiaTheme="minorEastAsia"/>
                <w:noProof/>
              </w:rPr>
              <w:tab/>
            </w:r>
            <w:r w:rsidR="004B0571" w:rsidRPr="00D71542">
              <w:rPr>
                <w:rStyle w:val="Hyperlink"/>
                <w:b/>
                <w:noProof/>
              </w:rPr>
              <w:t>OFFENCES AND PENALTIES</w:t>
            </w:r>
            <w:r w:rsidR="004B0571">
              <w:rPr>
                <w:noProof/>
                <w:webHidden/>
              </w:rPr>
              <w:tab/>
            </w:r>
            <w:r w:rsidR="004B0571">
              <w:rPr>
                <w:noProof/>
                <w:webHidden/>
              </w:rPr>
              <w:fldChar w:fldCharType="begin"/>
            </w:r>
            <w:r w:rsidR="004B0571">
              <w:rPr>
                <w:noProof/>
                <w:webHidden/>
              </w:rPr>
              <w:instrText xml:space="preserve"> PAGEREF _Toc505336446 \h </w:instrText>
            </w:r>
            <w:r w:rsidR="004B0571">
              <w:rPr>
                <w:noProof/>
                <w:webHidden/>
              </w:rPr>
            </w:r>
            <w:r w:rsidR="004B0571">
              <w:rPr>
                <w:noProof/>
                <w:webHidden/>
              </w:rPr>
              <w:fldChar w:fldCharType="separate"/>
            </w:r>
            <w:r w:rsidR="004B0571">
              <w:rPr>
                <w:noProof/>
                <w:webHidden/>
              </w:rPr>
              <w:t>9</w:t>
            </w:r>
            <w:r w:rsidR="004B0571">
              <w:rPr>
                <w:noProof/>
                <w:webHidden/>
              </w:rPr>
              <w:fldChar w:fldCharType="end"/>
            </w:r>
          </w:hyperlink>
        </w:p>
        <w:p w:rsidR="004B0571" w:rsidRDefault="00FD6C0C">
          <w:pPr>
            <w:pStyle w:val="TOC2"/>
            <w:tabs>
              <w:tab w:val="left" w:pos="880"/>
              <w:tab w:val="right" w:leader="dot" w:pos="9350"/>
            </w:tabs>
            <w:rPr>
              <w:rFonts w:eastAsiaTheme="minorEastAsia"/>
              <w:noProof/>
            </w:rPr>
          </w:pPr>
          <w:hyperlink w:anchor="_Toc505336447" w:history="1">
            <w:r w:rsidR="004B0571" w:rsidRPr="00D71542">
              <w:rPr>
                <w:rStyle w:val="Hyperlink"/>
                <w:b/>
                <w:noProof/>
              </w:rPr>
              <w:t>12.</w:t>
            </w:r>
            <w:r w:rsidR="004B0571">
              <w:rPr>
                <w:rFonts w:eastAsiaTheme="minorEastAsia"/>
                <w:noProof/>
              </w:rPr>
              <w:tab/>
            </w:r>
            <w:r w:rsidR="004B0571" w:rsidRPr="00D71542">
              <w:rPr>
                <w:rStyle w:val="Hyperlink"/>
                <w:b/>
                <w:noProof/>
              </w:rPr>
              <w:t>STORAGE AND DESTRUCTION OF ELECTION MATERIALS</w:t>
            </w:r>
            <w:r w:rsidR="004B0571">
              <w:rPr>
                <w:noProof/>
                <w:webHidden/>
              </w:rPr>
              <w:tab/>
            </w:r>
            <w:r w:rsidR="004B0571">
              <w:rPr>
                <w:noProof/>
                <w:webHidden/>
              </w:rPr>
              <w:fldChar w:fldCharType="begin"/>
            </w:r>
            <w:r w:rsidR="004B0571">
              <w:rPr>
                <w:noProof/>
                <w:webHidden/>
              </w:rPr>
              <w:instrText xml:space="preserve"> PAGEREF _Toc505336447 \h </w:instrText>
            </w:r>
            <w:r w:rsidR="004B0571">
              <w:rPr>
                <w:noProof/>
                <w:webHidden/>
              </w:rPr>
            </w:r>
            <w:r w:rsidR="004B0571">
              <w:rPr>
                <w:noProof/>
                <w:webHidden/>
              </w:rPr>
              <w:fldChar w:fldCharType="separate"/>
            </w:r>
            <w:r w:rsidR="004B0571">
              <w:rPr>
                <w:noProof/>
                <w:webHidden/>
              </w:rPr>
              <w:t>10</w:t>
            </w:r>
            <w:r w:rsidR="004B0571">
              <w:rPr>
                <w:noProof/>
                <w:webHidden/>
              </w:rPr>
              <w:fldChar w:fldCharType="end"/>
            </w:r>
          </w:hyperlink>
        </w:p>
        <w:p w:rsidR="004B0571" w:rsidRDefault="00FD6C0C">
          <w:pPr>
            <w:pStyle w:val="TOC2"/>
            <w:tabs>
              <w:tab w:val="left" w:pos="880"/>
              <w:tab w:val="right" w:leader="dot" w:pos="9350"/>
            </w:tabs>
            <w:rPr>
              <w:rFonts w:eastAsiaTheme="minorEastAsia"/>
              <w:noProof/>
            </w:rPr>
          </w:pPr>
          <w:hyperlink w:anchor="_Toc505336448" w:history="1">
            <w:r w:rsidR="004B0571" w:rsidRPr="00D71542">
              <w:rPr>
                <w:rStyle w:val="Hyperlink"/>
                <w:b/>
                <w:noProof/>
              </w:rPr>
              <w:t>13.</w:t>
            </w:r>
            <w:r w:rsidR="004B0571">
              <w:rPr>
                <w:rFonts w:eastAsiaTheme="minorEastAsia"/>
                <w:noProof/>
              </w:rPr>
              <w:tab/>
            </w:r>
            <w:r w:rsidR="004B0571" w:rsidRPr="00D71542">
              <w:rPr>
                <w:rStyle w:val="Hyperlink"/>
                <w:b/>
                <w:noProof/>
              </w:rPr>
              <w:t>CHANGES TO THESE RULES &amp; THE SUPREMACY OF THESE RULES</w:t>
            </w:r>
            <w:r w:rsidR="004B0571">
              <w:rPr>
                <w:noProof/>
                <w:webHidden/>
              </w:rPr>
              <w:tab/>
            </w:r>
            <w:r w:rsidR="004B0571">
              <w:rPr>
                <w:noProof/>
                <w:webHidden/>
              </w:rPr>
              <w:fldChar w:fldCharType="begin"/>
            </w:r>
            <w:r w:rsidR="004B0571">
              <w:rPr>
                <w:noProof/>
                <w:webHidden/>
              </w:rPr>
              <w:instrText xml:space="preserve"> PAGEREF _Toc505336448 \h </w:instrText>
            </w:r>
            <w:r w:rsidR="004B0571">
              <w:rPr>
                <w:noProof/>
                <w:webHidden/>
              </w:rPr>
            </w:r>
            <w:r w:rsidR="004B0571">
              <w:rPr>
                <w:noProof/>
                <w:webHidden/>
              </w:rPr>
              <w:fldChar w:fldCharType="separate"/>
            </w:r>
            <w:r w:rsidR="004B0571">
              <w:rPr>
                <w:noProof/>
                <w:webHidden/>
              </w:rPr>
              <w:t>10</w:t>
            </w:r>
            <w:r w:rsidR="004B0571">
              <w:rPr>
                <w:noProof/>
                <w:webHidden/>
              </w:rPr>
              <w:fldChar w:fldCharType="end"/>
            </w:r>
          </w:hyperlink>
        </w:p>
        <w:p w:rsidR="002F6311" w:rsidRDefault="002F6311" w:rsidP="002F6311">
          <w:r>
            <w:fldChar w:fldCharType="end"/>
          </w:r>
        </w:p>
      </w:sdtContent>
    </w:sdt>
    <w:p w:rsidR="002F6311" w:rsidRDefault="002F6311" w:rsidP="002F6311">
      <w:r>
        <w:br w:type="page"/>
      </w:r>
    </w:p>
    <w:p w:rsidR="00F12776" w:rsidRDefault="00F12776" w:rsidP="00F12776">
      <w:pPr>
        <w:pStyle w:val="Heading2"/>
        <w:numPr>
          <w:ilvl w:val="0"/>
          <w:numId w:val="1"/>
        </w:numPr>
        <w:rPr>
          <w:b/>
          <w:color w:val="auto"/>
        </w:rPr>
      </w:pPr>
      <w:bookmarkStart w:id="0" w:name="_Toc505336436"/>
      <w:r w:rsidRPr="00F12776">
        <w:rPr>
          <w:b/>
          <w:color w:val="auto"/>
        </w:rPr>
        <w:lastRenderedPageBreak/>
        <w:t>DEFINITION</w:t>
      </w:r>
      <w:r>
        <w:rPr>
          <w:b/>
          <w:color w:val="auto"/>
        </w:rPr>
        <w:t>S</w:t>
      </w:r>
      <w:bookmarkEnd w:id="0"/>
    </w:p>
    <w:p w:rsidR="00F12776" w:rsidRDefault="00F12776" w:rsidP="00B01C03">
      <w:pPr>
        <w:pStyle w:val="ListParagraph"/>
        <w:numPr>
          <w:ilvl w:val="1"/>
          <w:numId w:val="1"/>
        </w:numPr>
        <w:spacing w:line="360" w:lineRule="auto"/>
      </w:pPr>
      <w:r>
        <w:t>Standard Definitions</w:t>
      </w:r>
    </w:p>
    <w:p w:rsidR="00F12776" w:rsidRDefault="00F12776" w:rsidP="00B01C03">
      <w:pPr>
        <w:pStyle w:val="ListParagraph"/>
        <w:numPr>
          <w:ilvl w:val="2"/>
          <w:numId w:val="1"/>
        </w:numPr>
        <w:spacing w:line="360" w:lineRule="auto"/>
      </w:pPr>
      <w:r>
        <w:t>For the purposes of these rules, unless otherwise specified:</w:t>
      </w:r>
    </w:p>
    <w:p w:rsidR="00F12776" w:rsidRDefault="00F12776" w:rsidP="00B01C03">
      <w:pPr>
        <w:pStyle w:val="ListParagraph"/>
        <w:numPr>
          <w:ilvl w:val="0"/>
          <w:numId w:val="2"/>
        </w:numPr>
        <w:spacing w:line="360" w:lineRule="auto"/>
      </w:pPr>
      <w:r w:rsidRPr="001450B3">
        <w:rPr>
          <w:b/>
        </w:rPr>
        <w:t>UWA Student Guild</w:t>
      </w:r>
      <w:r>
        <w:t xml:space="preserve"> means the Guild of Undergraduates as established under Section 28 of the University of Western Australia Act (1911);</w:t>
      </w:r>
    </w:p>
    <w:p w:rsidR="00F12776" w:rsidRDefault="00F12776" w:rsidP="00B01C03">
      <w:pPr>
        <w:pStyle w:val="ListParagraph"/>
        <w:numPr>
          <w:ilvl w:val="0"/>
          <w:numId w:val="2"/>
        </w:numPr>
        <w:spacing w:line="360" w:lineRule="auto"/>
      </w:pPr>
      <w:r w:rsidRPr="001450B3">
        <w:rPr>
          <w:b/>
        </w:rPr>
        <w:t>PSA</w:t>
      </w:r>
      <w:r>
        <w:t xml:space="preserve"> means the UWA Postgraduate Students’ Association as per </w:t>
      </w:r>
      <w:r w:rsidR="00740BDB">
        <w:rPr>
          <w:sz w:val="24"/>
          <w:lang w:val="en-AU"/>
        </w:rPr>
        <w:t>7.2.1.e</w:t>
      </w:r>
      <w:r w:rsidR="00740BDB" w:rsidRPr="00A43A04">
        <w:rPr>
          <w:sz w:val="24"/>
          <w:lang w:val="en-AU"/>
        </w:rPr>
        <w:t xml:space="preserve"> </w:t>
      </w:r>
      <w:r>
        <w:t xml:space="preserve">of the Guild Regulations made </w:t>
      </w:r>
      <w:r w:rsidRPr="00740BDB">
        <w:t>the University Statute</w:t>
      </w:r>
      <w:r>
        <w:t>;</w:t>
      </w:r>
    </w:p>
    <w:p w:rsidR="00F12776" w:rsidRDefault="00F12776" w:rsidP="00B01C03">
      <w:pPr>
        <w:pStyle w:val="ListParagraph"/>
        <w:numPr>
          <w:ilvl w:val="0"/>
          <w:numId w:val="2"/>
        </w:numPr>
        <w:spacing w:line="360" w:lineRule="auto"/>
      </w:pPr>
      <w:r w:rsidRPr="001450B3">
        <w:rPr>
          <w:b/>
        </w:rPr>
        <w:t>Candidate</w:t>
      </w:r>
      <w:r>
        <w:t xml:space="preserve"> means any student standing for election to any of the positions up for election at an election held under these rules;</w:t>
      </w:r>
    </w:p>
    <w:p w:rsidR="00F12776" w:rsidRDefault="00F12776" w:rsidP="00B01C03">
      <w:pPr>
        <w:pStyle w:val="ListParagraph"/>
        <w:numPr>
          <w:ilvl w:val="0"/>
          <w:numId w:val="2"/>
        </w:numPr>
        <w:spacing w:line="360" w:lineRule="auto"/>
      </w:pPr>
      <w:r w:rsidRPr="001450B3">
        <w:rPr>
          <w:b/>
        </w:rPr>
        <w:t>Day</w:t>
      </w:r>
      <w:r>
        <w:t xml:space="preserve"> means any 24 hour period reckoned from and to midnight and includes public holidays, University holidays and weekends; </w:t>
      </w:r>
    </w:p>
    <w:p w:rsidR="001450B3" w:rsidRDefault="001450B3" w:rsidP="00B01C03">
      <w:pPr>
        <w:pStyle w:val="ListParagraph"/>
        <w:numPr>
          <w:ilvl w:val="0"/>
          <w:numId w:val="2"/>
        </w:numPr>
        <w:spacing w:line="360" w:lineRule="auto"/>
      </w:pPr>
      <w:r>
        <w:rPr>
          <w:b/>
        </w:rPr>
        <w:t xml:space="preserve">Distribute </w:t>
      </w:r>
      <w:r w:rsidRPr="001450B3">
        <w:t>means the publication, display or handing out of material, including by any electronic means;</w:t>
      </w:r>
    </w:p>
    <w:p w:rsidR="001450B3" w:rsidRPr="001450B3" w:rsidRDefault="001450B3" w:rsidP="00B01C03">
      <w:pPr>
        <w:pStyle w:val="ListParagraph"/>
        <w:numPr>
          <w:ilvl w:val="0"/>
          <w:numId w:val="2"/>
        </w:numPr>
        <w:spacing w:line="360" w:lineRule="auto"/>
      </w:pPr>
      <w:r>
        <w:rPr>
          <w:b/>
        </w:rPr>
        <w:t xml:space="preserve">Formal Defect </w:t>
      </w:r>
      <w:r w:rsidRPr="001450B3">
        <w:t>includes only those errors or omissions which do not constitute a lack of substantial compliance;</w:t>
      </w:r>
    </w:p>
    <w:p w:rsidR="001450B3" w:rsidRPr="001450B3" w:rsidRDefault="001450B3" w:rsidP="00B01C03">
      <w:pPr>
        <w:pStyle w:val="ListParagraph"/>
        <w:numPr>
          <w:ilvl w:val="0"/>
          <w:numId w:val="2"/>
        </w:numPr>
        <w:spacing w:line="360" w:lineRule="auto"/>
      </w:pPr>
      <w:r>
        <w:rPr>
          <w:b/>
        </w:rPr>
        <w:t xml:space="preserve">Guild Council </w:t>
      </w:r>
      <w:r w:rsidRPr="001450B3">
        <w:t xml:space="preserve">means the Council of the Guild constituted under the </w:t>
      </w:r>
      <w:r w:rsidRPr="00740BDB">
        <w:t>University Statute</w:t>
      </w:r>
      <w:r w:rsidRPr="001450B3">
        <w:t>;</w:t>
      </w:r>
    </w:p>
    <w:p w:rsidR="001450B3" w:rsidRDefault="001450B3" w:rsidP="00B01C03">
      <w:pPr>
        <w:pStyle w:val="ListParagraph"/>
        <w:numPr>
          <w:ilvl w:val="0"/>
          <w:numId w:val="2"/>
        </w:numPr>
        <w:spacing w:line="360" w:lineRule="auto"/>
      </w:pPr>
      <w:r>
        <w:rPr>
          <w:b/>
        </w:rPr>
        <w:t xml:space="preserve">Scrutineer </w:t>
      </w:r>
      <w:r w:rsidRPr="001450B3">
        <w:t xml:space="preserve">means a persons appointed in accordance with </w:t>
      </w:r>
      <w:r w:rsidR="00B01C03" w:rsidRPr="00B01C03">
        <w:t xml:space="preserve">rule </w:t>
      </w:r>
      <w:r w:rsidR="00B01C03">
        <w:fldChar w:fldCharType="begin"/>
      </w:r>
      <w:r w:rsidR="00B01C03">
        <w:instrText xml:space="preserve"> REF _Ref505496751 \r \h </w:instrText>
      </w:r>
      <w:r w:rsidR="00B01C03">
        <w:fldChar w:fldCharType="separate"/>
      </w:r>
      <w:r w:rsidR="00B01C03">
        <w:t>9.2</w:t>
      </w:r>
      <w:r w:rsidR="00B01C03">
        <w:fldChar w:fldCharType="end"/>
      </w:r>
      <w:r w:rsidRPr="001450B3">
        <w:t xml:space="preserve"> to oversee the count at the place of counting;</w:t>
      </w:r>
    </w:p>
    <w:p w:rsidR="001450B3" w:rsidRDefault="001450B3" w:rsidP="00B01C03">
      <w:pPr>
        <w:pStyle w:val="ListParagraph"/>
        <w:numPr>
          <w:ilvl w:val="0"/>
          <w:numId w:val="2"/>
        </w:numPr>
        <w:spacing w:line="360" w:lineRule="auto"/>
      </w:pPr>
      <w:r>
        <w:t>University means the University of Western Australia; and</w:t>
      </w:r>
    </w:p>
    <w:p w:rsidR="001450B3" w:rsidRDefault="001450B3" w:rsidP="00B01C03">
      <w:pPr>
        <w:pStyle w:val="ListParagraph"/>
        <w:numPr>
          <w:ilvl w:val="0"/>
          <w:numId w:val="2"/>
        </w:numPr>
        <w:spacing w:line="360" w:lineRule="auto"/>
      </w:pPr>
      <w:r>
        <w:t>Week means any seven day period reckoned from and to Saturday midnight.</w:t>
      </w:r>
    </w:p>
    <w:p w:rsidR="001450B3" w:rsidRDefault="001450B3" w:rsidP="00B01C03">
      <w:pPr>
        <w:pStyle w:val="ListParagraph"/>
        <w:numPr>
          <w:ilvl w:val="2"/>
          <w:numId w:val="1"/>
        </w:numPr>
        <w:spacing w:line="360" w:lineRule="auto"/>
      </w:pPr>
      <w:r>
        <w:t>Terms not otherwise defined</w:t>
      </w:r>
    </w:p>
    <w:p w:rsidR="001450B3" w:rsidRDefault="001450B3" w:rsidP="00B01C03">
      <w:pPr>
        <w:pStyle w:val="ListParagraph"/>
        <w:numPr>
          <w:ilvl w:val="0"/>
          <w:numId w:val="4"/>
        </w:numPr>
        <w:spacing w:line="360" w:lineRule="auto"/>
        <w:ind w:left="1980"/>
      </w:pPr>
      <w:r>
        <w:t>Where a term is not clearly defined above, the definition of such a term shall be taken from the UWA guild Regulations.</w:t>
      </w:r>
    </w:p>
    <w:p w:rsidR="001450B3" w:rsidRDefault="001450B3" w:rsidP="00B01C03">
      <w:pPr>
        <w:pStyle w:val="ListParagraph"/>
        <w:numPr>
          <w:ilvl w:val="0"/>
          <w:numId w:val="4"/>
        </w:numPr>
        <w:spacing w:line="360" w:lineRule="auto"/>
        <w:ind w:left="1980"/>
      </w:pPr>
      <w:r>
        <w:t>Where no such definition is available, the Governance Committee shall have the power to determine the definition of the term in question.</w:t>
      </w:r>
    </w:p>
    <w:p w:rsidR="00F12776" w:rsidRDefault="00F12776" w:rsidP="00F12776">
      <w:pPr>
        <w:pStyle w:val="Heading2"/>
        <w:numPr>
          <w:ilvl w:val="0"/>
          <w:numId w:val="1"/>
        </w:numPr>
        <w:rPr>
          <w:b/>
          <w:color w:val="auto"/>
        </w:rPr>
      </w:pPr>
      <w:bookmarkStart w:id="1" w:name="_Toc505336437"/>
      <w:r w:rsidRPr="00F12776">
        <w:rPr>
          <w:b/>
          <w:color w:val="auto"/>
        </w:rPr>
        <w:t>INTERPRETATION</w:t>
      </w:r>
      <w:bookmarkEnd w:id="1"/>
    </w:p>
    <w:p w:rsidR="001450B3" w:rsidRDefault="001450B3" w:rsidP="0094347F">
      <w:pPr>
        <w:pStyle w:val="ListParagraph"/>
        <w:numPr>
          <w:ilvl w:val="1"/>
          <w:numId w:val="1"/>
        </w:numPr>
        <w:spacing w:line="360" w:lineRule="auto"/>
        <w:rPr>
          <w:sz w:val="24"/>
          <w:szCs w:val="24"/>
        </w:rPr>
      </w:pPr>
      <w:r>
        <w:rPr>
          <w:sz w:val="24"/>
          <w:szCs w:val="24"/>
        </w:rPr>
        <w:t>Reading of these rules</w:t>
      </w:r>
    </w:p>
    <w:p w:rsidR="001450B3" w:rsidRDefault="001450B3" w:rsidP="0094347F">
      <w:pPr>
        <w:pStyle w:val="ListParagraph"/>
        <w:numPr>
          <w:ilvl w:val="2"/>
          <w:numId w:val="1"/>
        </w:numPr>
        <w:spacing w:line="360" w:lineRule="auto"/>
        <w:rPr>
          <w:sz w:val="24"/>
          <w:szCs w:val="24"/>
        </w:rPr>
      </w:pPr>
      <w:r>
        <w:rPr>
          <w:sz w:val="24"/>
          <w:szCs w:val="24"/>
        </w:rPr>
        <w:t xml:space="preserve">These rules should be read in </w:t>
      </w:r>
      <w:r w:rsidR="00BA0C87">
        <w:rPr>
          <w:sz w:val="24"/>
          <w:szCs w:val="24"/>
        </w:rPr>
        <w:t>conjunction</w:t>
      </w:r>
      <w:r>
        <w:rPr>
          <w:sz w:val="24"/>
          <w:szCs w:val="24"/>
        </w:rPr>
        <w:t xml:space="preserve"> with the PSA Rules and the Guild Regulations</w:t>
      </w:r>
    </w:p>
    <w:p w:rsidR="001450B3" w:rsidRDefault="001450B3" w:rsidP="0094347F">
      <w:pPr>
        <w:pStyle w:val="ListParagraph"/>
        <w:numPr>
          <w:ilvl w:val="1"/>
          <w:numId w:val="1"/>
        </w:numPr>
        <w:spacing w:line="360" w:lineRule="auto"/>
        <w:rPr>
          <w:sz w:val="24"/>
          <w:szCs w:val="24"/>
        </w:rPr>
      </w:pPr>
      <w:r>
        <w:rPr>
          <w:sz w:val="24"/>
          <w:szCs w:val="24"/>
        </w:rPr>
        <w:lastRenderedPageBreak/>
        <w:t>Joint Candidates</w:t>
      </w:r>
    </w:p>
    <w:p w:rsidR="001450B3" w:rsidRDefault="001450B3" w:rsidP="0094347F">
      <w:pPr>
        <w:pStyle w:val="ListParagraph"/>
        <w:numPr>
          <w:ilvl w:val="2"/>
          <w:numId w:val="1"/>
        </w:numPr>
        <w:spacing w:line="360" w:lineRule="auto"/>
        <w:rPr>
          <w:sz w:val="24"/>
          <w:szCs w:val="24"/>
        </w:rPr>
      </w:pPr>
      <w:r>
        <w:rPr>
          <w:sz w:val="24"/>
          <w:szCs w:val="24"/>
        </w:rPr>
        <w:t>For the purposes of these rules, where two individuals nominate together for the position of President of the PSA, those two candidates shall be treated as if they were a single candidate running for that position.</w:t>
      </w:r>
    </w:p>
    <w:p w:rsidR="001450B3" w:rsidRDefault="001450B3" w:rsidP="0094347F">
      <w:pPr>
        <w:pStyle w:val="ListParagraph"/>
        <w:numPr>
          <w:ilvl w:val="1"/>
          <w:numId w:val="1"/>
        </w:numPr>
        <w:spacing w:line="360" w:lineRule="auto"/>
        <w:rPr>
          <w:sz w:val="24"/>
          <w:szCs w:val="24"/>
        </w:rPr>
      </w:pPr>
      <w:r>
        <w:rPr>
          <w:sz w:val="24"/>
          <w:szCs w:val="24"/>
        </w:rPr>
        <w:t>Determination on interpretation</w:t>
      </w:r>
    </w:p>
    <w:p w:rsidR="001450B3" w:rsidRDefault="001450B3" w:rsidP="0094347F">
      <w:pPr>
        <w:pStyle w:val="ListParagraph"/>
        <w:numPr>
          <w:ilvl w:val="2"/>
          <w:numId w:val="1"/>
        </w:numPr>
        <w:spacing w:line="360" w:lineRule="auto"/>
        <w:rPr>
          <w:sz w:val="24"/>
          <w:szCs w:val="24"/>
        </w:rPr>
      </w:pPr>
      <w:r>
        <w:rPr>
          <w:sz w:val="24"/>
          <w:szCs w:val="24"/>
        </w:rPr>
        <w:t xml:space="preserve">The Governance Committee shall have the power to make determination on the </w:t>
      </w:r>
      <w:r w:rsidR="00BA0C87">
        <w:rPr>
          <w:sz w:val="24"/>
          <w:szCs w:val="24"/>
        </w:rPr>
        <w:t>interpretation</w:t>
      </w:r>
      <w:r>
        <w:rPr>
          <w:sz w:val="24"/>
          <w:szCs w:val="24"/>
        </w:rPr>
        <w:t xml:space="preserve"> of these rules</w:t>
      </w:r>
    </w:p>
    <w:p w:rsidR="001450B3" w:rsidRDefault="001450B3" w:rsidP="0094347F">
      <w:pPr>
        <w:pStyle w:val="ListParagraph"/>
        <w:numPr>
          <w:ilvl w:val="1"/>
          <w:numId w:val="1"/>
        </w:numPr>
        <w:spacing w:line="360" w:lineRule="auto"/>
        <w:rPr>
          <w:sz w:val="24"/>
          <w:szCs w:val="24"/>
        </w:rPr>
      </w:pPr>
      <w:r>
        <w:rPr>
          <w:sz w:val="24"/>
          <w:szCs w:val="24"/>
        </w:rPr>
        <w:t>Situations requiring an immediate determination</w:t>
      </w:r>
    </w:p>
    <w:p w:rsidR="001450B3" w:rsidRPr="001450B3" w:rsidRDefault="001450B3" w:rsidP="0094347F">
      <w:pPr>
        <w:pStyle w:val="ListParagraph"/>
        <w:numPr>
          <w:ilvl w:val="2"/>
          <w:numId w:val="1"/>
        </w:numPr>
        <w:spacing w:line="360" w:lineRule="auto"/>
        <w:rPr>
          <w:sz w:val="24"/>
          <w:szCs w:val="24"/>
        </w:rPr>
      </w:pPr>
      <w:r>
        <w:rPr>
          <w:sz w:val="24"/>
          <w:szCs w:val="24"/>
        </w:rPr>
        <w:t>Where the situation requires an immediate decision, the duly appointed Returning Officer may issue an interim interpretation, which shall</w:t>
      </w:r>
      <w:r w:rsidR="00BA0C87">
        <w:rPr>
          <w:sz w:val="24"/>
          <w:szCs w:val="24"/>
        </w:rPr>
        <w:t xml:space="preserve"> be</w:t>
      </w:r>
      <w:r>
        <w:rPr>
          <w:sz w:val="24"/>
          <w:szCs w:val="24"/>
        </w:rPr>
        <w:t xml:space="preserve"> subject to review at the next</w:t>
      </w:r>
      <w:r w:rsidR="00BA0C87">
        <w:rPr>
          <w:sz w:val="24"/>
          <w:szCs w:val="24"/>
        </w:rPr>
        <w:t xml:space="preserve"> meeting of the Governance Committee.</w:t>
      </w:r>
    </w:p>
    <w:p w:rsidR="00F12776" w:rsidRDefault="00F12776" w:rsidP="00F12776">
      <w:pPr>
        <w:pStyle w:val="Heading2"/>
        <w:numPr>
          <w:ilvl w:val="0"/>
          <w:numId w:val="1"/>
        </w:numPr>
        <w:rPr>
          <w:b/>
          <w:color w:val="auto"/>
        </w:rPr>
      </w:pPr>
      <w:bookmarkStart w:id="2" w:name="_Toc505336438"/>
      <w:r w:rsidRPr="00F12776">
        <w:rPr>
          <w:b/>
          <w:color w:val="auto"/>
        </w:rPr>
        <w:t>ADMINISTRATIVE APPOINTMENTS AND POWERS</w:t>
      </w:r>
      <w:bookmarkEnd w:id="2"/>
    </w:p>
    <w:p w:rsidR="00BA0C87" w:rsidRDefault="00BA0C87" w:rsidP="0094347F">
      <w:pPr>
        <w:pStyle w:val="ListParagraph"/>
        <w:numPr>
          <w:ilvl w:val="1"/>
          <w:numId w:val="1"/>
        </w:numPr>
        <w:spacing w:line="360" w:lineRule="auto"/>
        <w:rPr>
          <w:sz w:val="24"/>
          <w:szCs w:val="24"/>
        </w:rPr>
      </w:pPr>
      <w:r>
        <w:rPr>
          <w:sz w:val="24"/>
          <w:szCs w:val="24"/>
        </w:rPr>
        <w:t>Appointment of a Returning Officer</w:t>
      </w:r>
    </w:p>
    <w:p w:rsidR="00BA0C87" w:rsidRDefault="00BA0C87" w:rsidP="0094347F">
      <w:pPr>
        <w:pStyle w:val="ListParagraph"/>
        <w:numPr>
          <w:ilvl w:val="2"/>
          <w:numId w:val="1"/>
        </w:numPr>
        <w:spacing w:line="360" w:lineRule="auto"/>
        <w:rPr>
          <w:sz w:val="24"/>
          <w:szCs w:val="24"/>
        </w:rPr>
      </w:pPr>
      <w:r>
        <w:rPr>
          <w:sz w:val="24"/>
          <w:szCs w:val="24"/>
        </w:rPr>
        <w:t>The PSA Committee shall appoint a Returning Officer to conduct an election held under these rules.</w:t>
      </w:r>
    </w:p>
    <w:p w:rsidR="00BA0C87" w:rsidRDefault="00BA0C87" w:rsidP="0094347F">
      <w:pPr>
        <w:pStyle w:val="ListParagraph"/>
        <w:numPr>
          <w:ilvl w:val="1"/>
          <w:numId w:val="1"/>
        </w:numPr>
        <w:spacing w:line="360" w:lineRule="auto"/>
        <w:rPr>
          <w:sz w:val="24"/>
          <w:szCs w:val="24"/>
        </w:rPr>
      </w:pPr>
      <w:r>
        <w:rPr>
          <w:sz w:val="24"/>
          <w:szCs w:val="24"/>
        </w:rPr>
        <w:t>Disqualification from appointment</w:t>
      </w:r>
    </w:p>
    <w:p w:rsidR="00BA0C87" w:rsidRDefault="00BA0C87" w:rsidP="0094347F">
      <w:pPr>
        <w:pStyle w:val="ListParagraph"/>
        <w:numPr>
          <w:ilvl w:val="2"/>
          <w:numId w:val="1"/>
        </w:numPr>
        <w:spacing w:line="360" w:lineRule="auto"/>
        <w:rPr>
          <w:sz w:val="24"/>
          <w:szCs w:val="24"/>
        </w:rPr>
      </w:pPr>
      <w:r>
        <w:rPr>
          <w:sz w:val="24"/>
          <w:szCs w:val="24"/>
        </w:rPr>
        <w:t>A person shall not be eligible to serve as Returning Officer if that person:</w:t>
      </w:r>
    </w:p>
    <w:p w:rsidR="00BA0C87" w:rsidRDefault="00BA0C87" w:rsidP="0094347F">
      <w:pPr>
        <w:pStyle w:val="ListParagraph"/>
        <w:numPr>
          <w:ilvl w:val="0"/>
          <w:numId w:val="5"/>
        </w:numPr>
        <w:spacing w:line="360" w:lineRule="auto"/>
        <w:rPr>
          <w:sz w:val="24"/>
          <w:szCs w:val="24"/>
        </w:rPr>
      </w:pPr>
      <w:r>
        <w:rPr>
          <w:sz w:val="24"/>
          <w:szCs w:val="24"/>
        </w:rPr>
        <w:t>Is a member of the PSA</w:t>
      </w:r>
    </w:p>
    <w:p w:rsidR="00BA0C87" w:rsidRDefault="00BA0C87" w:rsidP="0094347F">
      <w:pPr>
        <w:pStyle w:val="ListParagraph"/>
        <w:numPr>
          <w:ilvl w:val="0"/>
          <w:numId w:val="5"/>
        </w:numPr>
        <w:spacing w:line="360" w:lineRule="auto"/>
        <w:rPr>
          <w:sz w:val="24"/>
          <w:szCs w:val="24"/>
        </w:rPr>
      </w:pPr>
      <w:r>
        <w:rPr>
          <w:sz w:val="24"/>
          <w:szCs w:val="24"/>
        </w:rPr>
        <w:t>Has been a candidate in a Guild Election in the last 2 years; or</w:t>
      </w:r>
    </w:p>
    <w:p w:rsidR="00BA0C87" w:rsidRDefault="00BA0C87" w:rsidP="0094347F">
      <w:pPr>
        <w:pStyle w:val="ListParagraph"/>
        <w:numPr>
          <w:ilvl w:val="0"/>
          <w:numId w:val="5"/>
        </w:numPr>
        <w:spacing w:line="360" w:lineRule="auto"/>
        <w:rPr>
          <w:sz w:val="24"/>
          <w:szCs w:val="24"/>
        </w:rPr>
      </w:pPr>
      <w:r>
        <w:rPr>
          <w:sz w:val="24"/>
          <w:szCs w:val="24"/>
        </w:rPr>
        <w:t>Is under 18 years of age</w:t>
      </w:r>
    </w:p>
    <w:p w:rsidR="00BA0C87" w:rsidRDefault="00BA0C87" w:rsidP="0094347F">
      <w:pPr>
        <w:pStyle w:val="ListParagraph"/>
        <w:numPr>
          <w:ilvl w:val="1"/>
          <w:numId w:val="1"/>
        </w:numPr>
        <w:spacing w:line="360" w:lineRule="auto"/>
        <w:rPr>
          <w:sz w:val="24"/>
          <w:szCs w:val="24"/>
        </w:rPr>
      </w:pPr>
      <w:r>
        <w:rPr>
          <w:sz w:val="24"/>
          <w:szCs w:val="24"/>
        </w:rPr>
        <w:t>Responsibilities of the Returning Officer</w:t>
      </w:r>
    </w:p>
    <w:p w:rsidR="00BA0C87" w:rsidRDefault="00BA0C87" w:rsidP="0094347F">
      <w:pPr>
        <w:pStyle w:val="ListParagraph"/>
        <w:numPr>
          <w:ilvl w:val="2"/>
          <w:numId w:val="1"/>
        </w:numPr>
        <w:spacing w:line="360" w:lineRule="auto"/>
        <w:rPr>
          <w:sz w:val="24"/>
          <w:szCs w:val="24"/>
        </w:rPr>
      </w:pPr>
      <w:r>
        <w:rPr>
          <w:sz w:val="24"/>
          <w:szCs w:val="24"/>
        </w:rPr>
        <w:t>The Returning Officer is responsible for ensuring:</w:t>
      </w:r>
    </w:p>
    <w:p w:rsidR="00BA0C87" w:rsidRDefault="00BA0C87" w:rsidP="0094347F">
      <w:pPr>
        <w:pStyle w:val="ListParagraph"/>
        <w:numPr>
          <w:ilvl w:val="0"/>
          <w:numId w:val="7"/>
        </w:numPr>
        <w:spacing w:line="360" w:lineRule="auto"/>
        <w:ind w:left="1530"/>
        <w:rPr>
          <w:sz w:val="24"/>
          <w:szCs w:val="24"/>
        </w:rPr>
      </w:pPr>
      <w:r>
        <w:rPr>
          <w:sz w:val="24"/>
          <w:szCs w:val="24"/>
        </w:rPr>
        <w:t>The fair conduct and administration of the election held under these rules for which they are appointed;</w:t>
      </w:r>
    </w:p>
    <w:p w:rsidR="00BA0C87" w:rsidRDefault="00BA0C87" w:rsidP="0094347F">
      <w:pPr>
        <w:pStyle w:val="ListParagraph"/>
        <w:numPr>
          <w:ilvl w:val="0"/>
          <w:numId w:val="7"/>
        </w:numPr>
        <w:spacing w:line="360" w:lineRule="auto"/>
        <w:ind w:left="1530"/>
        <w:rPr>
          <w:sz w:val="24"/>
          <w:szCs w:val="24"/>
        </w:rPr>
      </w:pPr>
      <w:r>
        <w:rPr>
          <w:sz w:val="24"/>
          <w:szCs w:val="24"/>
        </w:rPr>
        <w:t>That the PSA elections are conducted in accordance with these rules, the PSA Rules and the Guild Regulations;</w:t>
      </w:r>
    </w:p>
    <w:p w:rsidR="00BA0C87" w:rsidRDefault="00BA0C87" w:rsidP="0094347F">
      <w:pPr>
        <w:pStyle w:val="ListParagraph"/>
        <w:numPr>
          <w:ilvl w:val="0"/>
          <w:numId w:val="7"/>
        </w:numPr>
        <w:spacing w:line="360" w:lineRule="auto"/>
        <w:ind w:left="1530"/>
        <w:rPr>
          <w:sz w:val="24"/>
          <w:szCs w:val="24"/>
        </w:rPr>
      </w:pPr>
      <w:r>
        <w:rPr>
          <w:sz w:val="24"/>
          <w:szCs w:val="24"/>
        </w:rPr>
        <w:t>That elections preparations are complete and timely;</w:t>
      </w:r>
    </w:p>
    <w:p w:rsidR="00BA0C87" w:rsidRDefault="00BA0C87" w:rsidP="0094347F">
      <w:pPr>
        <w:pStyle w:val="ListParagraph"/>
        <w:numPr>
          <w:ilvl w:val="0"/>
          <w:numId w:val="7"/>
        </w:numPr>
        <w:spacing w:line="360" w:lineRule="auto"/>
        <w:ind w:left="1530"/>
        <w:rPr>
          <w:sz w:val="24"/>
          <w:szCs w:val="24"/>
        </w:rPr>
      </w:pPr>
      <w:r>
        <w:rPr>
          <w:sz w:val="24"/>
          <w:szCs w:val="24"/>
        </w:rPr>
        <w:lastRenderedPageBreak/>
        <w:t>That the duties expressly or implicitly required in these rules are carried out; and</w:t>
      </w:r>
    </w:p>
    <w:p w:rsidR="00BA0C87" w:rsidRDefault="00BA0C87" w:rsidP="0094347F">
      <w:pPr>
        <w:pStyle w:val="ListParagraph"/>
        <w:numPr>
          <w:ilvl w:val="0"/>
          <w:numId w:val="7"/>
        </w:numPr>
        <w:spacing w:line="360" w:lineRule="auto"/>
        <w:ind w:left="1530"/>
        <w:rPr>
          <w:sz w:val="24"/>
          <w:szCs w:val="24"/>
        </w:rPr>
      </w:pPr>
      <w:r>
        <w:rPr>
          <w:sz w:val="24"/>
          <w:szCs w:val="24"/>
        </w:rPr>
        <w:t>The maintenance of security in respect to the Electoral Rolls, ballot papers and boxes.</w:t>
      </w:r>
    </w:p>
    <w:p w:rsidR="00BA0C87" w:rsidRDefault="00BA0C87" w:rsidP="0094347F">
      <w:pPr>
        <w:pStyle w:val="ListParagraph"/>
        <w:numPr>
          <w:ilvl w:val="1"/>
          <w:numId w:val="1"/>
        </w:numPr>
        <w:spacing w:line="360" w:lineRule="auto"/>
        <w:rPr>
          <w:sz w:val="24"/>
          <w:szCs w:val="24"/>
        </w:rPr>
      </w:pPr>
      <w:r>
        <w:rPr>
          <w:sz w:val="24"/>
          <w:szCs w:val="24"/>
        </w:rPr>
        <w:t>Powers of the Returning Officer</w:t>
      </w:r>
    </w:p>
    <w:p w:rsidR="00BA0C87" w:rsidRDefault="00BA0C87" w:rsidP="0094347F">
      <w:pPr>
        <w:pStyle w:val="ListParagraph"/>
        <w:numPr>
          <w:ilvl w:val="2"/>
          <w:numId w:val="1"/>
        </w:numPr>
        <w:spacing w:line="360" w:lineRule="auto"/>
        <w:rPr>
          <w:sz w:val="24"/>
          <w:szCs w:val="24"/>
        </w:rPr>
      </w:pPr>
      <w:r>
        <w:rPr>
          <w:sz w:val="24"/>
          <w:szCs w:val="24"/>
        </w:rPr>
        <w:t>The Returning Officer shall have the power to:</w:t>
      </w:r>
    </w:p>
    <w:p w:rsidR="00BA0C87" w:rsidRDefault="00BA0C87" w:rsidP="0094347F">
      <w:pPr>
        <w:pStyle w:val="ListParagraph"/>
        <w:numPr>
          <w:ilvl w:val="0"/>
          <w:numId w:val="9"/>
        </w:numPr>
        <w:spacing w:line="360" w:lineRule="auto"/>
        <w:ind w:left="1530"/>
        <w:rPr>
          <w:sz w:val="24"/>
          <w:szCs w:val="24"/>
        </w:rPr>
      </w:pPr>
      <w:r>
        <w:rPr>
          <w:sz w:val="24"/>
          <w:szCs w:val="24"/>
        </w:rPr>
        <w:t xml:space="preserve">Issue any Determination in whatever terms they see fit for the fair conduct and administration of any election for which they are appointed, guided by Part </w:t>
      </w:r>
      <w:r w:rsidR="00B01C03">
        <w:rPr>
          <w:sz w:val="24"/>
          <w:szCs w:val="24"/>
        </w:rPr>
        <w:fldChar w:fldCharType="begin"/>
      </w:r>
      <w:r w:rsidR="00B01C03">
        <w:rPr>
          <w:sz w:val="24"/>
          <w:szCs w:val="24"/>
        </w:rPr>
        <w:instrText xml:space="preserve"> REF _Ref505496860 \r \h </w:instrText>
      </w:r>
      <w:r w:rsidR="00B01C03">
        <w:rPr>
          <w:sz w:val="24"/>
          <w:szCs w:val="24"/>
        </w:rPr>
      </w:r>
      <w:r w:rsidR="00B01C03">
        <w:rPr>
          <w:sz w:val="24"/>
          <w:szCs w:val="24"/>
        </w:rPr>
        <w:fldChar w:fldCharType="separate"/>
      </w:r>
      <w:r w:rsidR="00B01C03">
        <w:rPr>
          <w:sz w:val="24"/>
          <w:szCs w:val="24"/>
        </w:rPr>
        <w:t>11</w:t>
      </w:r>
      <w:r w:rsidR="00B01C03">
        <w:rPr>
          <w:sz w:val="24"/>
          <w:szCs w:val="24"/>
        </w:rPr>
        <w:fldChar w:fldCharType="end"/>
      </w:r>
      <w:r w:rsidR="00B01C03">
        <w:rPr>
          <w:sz w:val="24"/>
          <w:szCs w:val="24"/>
        </w:rPr>
        <w:t xml:space="preserve"> </w:t>
      </w:r>
      <w:r>
        <w:rPr>
          <w:sz w:val="24"/>
          <w:szCs w:val="24"/>
        </w:rPr>
        <w:t>of these Rules;</w:t>
      </w:r>
    </w:p>
    <w:p w:rsidR="00BA0C87" w:rsidRDefault="00BA0C87" w:rsidP="0094347F">
      <w:pPr>
        <w:pStyle w:val="ListParagraph"/>
        <w:numPr>
          <w:ilvl w:val="0"/>
          <w:numId w:val="9"/>
        </w:numPr>
        <w:spacing w:line="360" w:lineRule="auto"/>
        <w:ind w:left="1530"/>
        <w:rPr>
          <w:sz w:val="24"/>
          <w:szCs w:val="24"/>
        </w:rPr>
      </w:pPr>
      <w:r>
        <w:rPr>
          <w:sz w:val="24"/>
          <w:szCs w:val="24"/>
        </w:rPr>
        <w:t xml:space="preserve">Act on their own motion to prevent a breach or attempted breach of these rules or the offences set out in Rule </w:t>
      </w:r>
      <w:r w:rsidR="00B01C03">
        <w:rPr>
          <w:sz w:val="24"/>
          <w:szCs w:val="24"/>
        </w:rPr>
        <w:fldChar w:fldCharType="begin"/>
      </w:r>
      <w:r w:rsidR="00B01C03">
        <w:rPr>
          <w:sz w:val="24"/>
          <w:szCs w:val="24"/>
        </w:rPr>
        <w:instrText xml:space="preserve"> REF _Ref505496888 \r \h </w:instrText>
      </w:r>
      <w:r w:rsidR="00B01C03">
        <w:rPr>
          <w:sz w:val="24"/>
          <w:szCs w:val="24"/>
        </w:rPr>
      </w:r>
      <w:r w:rsidR="00B01C03">
        <w:rPr>
          <w:sz w:val="24"/>
          <w:szCs w:val="24"/>
        </w:rPr>
        <w:fldChar w:fldCharType="separate"/>
      </w:r>
      <w:r w:rsidR="00B01C03">
        <w:rPr>
          <w:sz w:val="24"/>
          <w:szCs w:val="24"/>
        </w:rPr>
        <w:t>11.1</w:t>
      </w:r>
      <w:r w:rsidR="00B01C03">
        <w:rPr>
          <w:sz w:val="24"/>
          <w:szCs w:val="24"/>
        </w:rPr>
        <w:fldChar w:fldCharType="end"/>
      </w:r>
      <w:r>
        <w:rPr>
          <w:sz w:val="24"/>
          <w:szCs w:val="24"/>
        </w:rPr>
        <w:t>;</w:t>
      </w:r>
    </w:p>
    <w:p w:rsidR="00BA0C87" w:rsidRDefault="00BA0C87" w:rsidP="0094347F">
      <w:pPr>
        <w:pStyle w:val="ListParagraph"/>
        <w:numPr>
          <w:ilvl w:val="0"/>
          <w:numId w:val="9"/>
        </w:numPr>
        <w:spacing w:line="360" w:lineRule="auto"/>
        <w:ind w:left="1530"/>
        <w:rPr>
          <w:sz w:val="24"/>
          <w:szCs w:val="24"/>
        </w:rPr>
      </w:pPr>
      <w:r>
        <w:rPr>
          <w:sz w:val="24"/>
          <w:szCs w:val="24"/>
        </w:rPr>
        <w:t>Spend any monies assigned by the PSA Committee for the purposes of the administration of an election;</w:t>
      </w:r>
    </w:p>
    <w:p w:rsidR="00BA0C87" w:rsidRDefault="00BA0C87" w:rsidP="0094347F">
      <w:pPr>
        <w:pStyle w:val="ListParagraph"/>
        <w:numPr>
          <w:ilvl w:val="0"/>
          <w:numId w:val="9"/>
        </w:numPr>
        <w:spacing w:line="360" w:lineRule="auto"/>
        <w:ind w:left="1530"/>
        <w:rPr>
          <w:sz w:val="24"/>
          <w:szCs w:val="24"/>
        </w:rPr>
      </w:pPr>
      <w:r>
        <w:rPr>
          <w:sz w:val="24"/>
          <w:szCs w:val="24"/>
        </w:rPr>
        <w:t>Direct any person wilfully interfering, obstructing or disrupting procedures at the poll or count; and</w:t>
      </w:r>
    </w:p>
    <w:p w:rsidR="00BA0C87" w:rsidRDefault="00BA0C87" w:rsidP="0094347F">
      <w:pPr>
        <w:pStyle w:val="ListParagraph"/>
        <w:numPr>
          <w:ilvl w:val="0"/>
          <w:numId w:val="9"/>
        </w:numPr>
        <w:spacing w:line="360" w:lineRule="auto"/>
        <w:ind w:left="1530"/>
        <w:rPr>
          <w:sz w:val="24"/>
          <w:szCs w:val="24"/>
        </w:rPr>
      </w:pPr>
      <w:r>
        <w:rPr>
          <w:sz w:val="24"/>
          <w:szCs w:val="24"/>
        </w:rPr>
        <w:t>Take any other reasonable action they deem appropriate to ensure the fair conduct and administration of the election.</w:t>
      </w:r>
    </w:p>
    <w:p w:rsidR="00BA0C87" w:rsidRDefault="00BA0C87" w:rsidP="0094347F">
      <w:pPr>
        <w:pStyle w:val="ListParagraph"/>
        <w:numPr>
          <w:ilvl w:val="1"/>
          <w:numId w:val="1"/>
        </w:numPr>
        <w:spacing w:line="360" w:lineRule="auto"/>
        <w:rPr>
          <w:sz w:val="24"/>
          <w:szCs w:val="24"/>
        </w:rPr>
      </w:pPr>
      <w:r>
        <w:rPr>
          <w:sz w:val="24"/>
          <w:szCs w:val="24"/>
        </w:rPr>
        <w:t>Time and duration of appointment</w:t>
      </w:r>
    </w:p>
    <w:p w:rsidR="00A760C6" w:rsidRDefault="00A760C6" w:rsidP="0094347F">
      <w:pPr>
        <w:pStyle w:val="ListParagraph"/>
        <w:numPr>
          <w:ilvl w:val="0"/>
          <w:numId w:val="11"/>
        </w:numPr>
        <w:spacing w:line="360" w:lineRule="auto"/>
        <w:ind w:left="1530"/>
        <w:rPr>
          <w:sz w:val="24"/>
          <w:szCs w:val="24"/>
        </w:rPr>
      </w:pPr>
      <w:r>
        <w:rPr>
          <w:sz w:val="24"/>
          <w:szCs w:val="24"/>
        </w:rPr>
        <w:t xml:space="preserve">Except where a Returning Officer is appointed under Rule </w:t>
      </w:r>
      <w:r>
        <w:rPr>
          <w:sz w:val="24"/>
          <w:szCs w:val="24"/>
        </w:rPr>
        <w:fldChar w:fldCharType="begin"/>
      </w:r>
      <w:r>
        <w:rPr>
          <w:sz w:val="24"/>
          <w:szCs w:val="24"/>
        </w:rPr>
        <w:instrText xml:space="preserve"> REF _Ref505289527 \r \h </w:instrText>
      </w:r>
      <w:r w:rsidR="0094347F">
        <w:rPr>
          <w:sz w:val="24"/>
          <w:szCs w:val="24"/>
        </w:rPr>
        <w:instrText xml:space="preserve"> \* MERGEFORMAT </w:instrText>
      </w:r>
      <w:r>
        <w:rPr>
          <w:sz w:val="24"/>
          <w:szCs w:val="24"/>
        </w:rPr>
      </w:r>
      <w:r>
        <w:rPr>
          <w:sz w:val="24"/>
          <w:szCs w:val="24"/>
        </w:rPr>
        <w:fldChar w:fldCharType="separate"/>
      </w:r>
      <w:r>
        <w:rPr>
          <w:sz w:val="24"/>
          <w:szCs w:val="24"/>
        </w:rPr>
        <w:t>3.6</w:t>
      </w:r>
      <w:r>
        <w:rPr>
          <w:sz w:val="24"/>
          <w:szCs w:val="24"/>
        </w:rPr>
        <w:fldChar w:fldCharType="end"/>
      </w:r>
      <w:r>
        <w:rPr>
          <w:sz w:val="24"/>
          <w:szCs w:val="24"/>
        </w:rPr>
        <w:t>, the Returning Officer shall be appointed no later than one week prior to the opening of nominations;</w:t>
      </w:r>
    </w:p>
    <w:p w:rsidR="00A760C6" w:rsidRDefault="00A760C6" w:rsidP="0094347F">
      <w:pPr>
        <w:pStyle w:val="ListParagraph"/>
        <w:numPr>
          <w:ilvl w:val="0"/>
          <w:numId w:val="11"/>
        </w:numPr>
        <w:spacing w:line="360" w:lineRule="auto"/>
        <w:ind w:left="1530"/>
        <w:rPr>
          <w:sz w:val="24"/>
          <w:szCs w:val="24"/>
        </w:rPr>
      </w:pPr>
      <w:r>
        <w:rPr>
          <w:sz w:val="24"/>
          <w:szCs w:val="24"/>
        </w:rPr>
        <w:t>The appointment of the Returning Officer shall be effective from the date of appointment until the declaration of all polls for which that officer has been appointed.</w:t>
      </w:r>
    </w:p>
    <w:p w:rsidR="00BA0C87" w:rsidRDefault="00A760C6" w:rsidP="0094347F">
      <w:pPr>
        <w:pStyle w:val="ListParagraph"/>
        <w:numPr>
          <w:ilvl w:val="1"/>
          <w:numId w:val="1"/>
        </w:numPr>
        <w:spacing w:line="360" w:lineRule="auto"/>
        <w:rPr>
          <w:sz w:val="24"/>
          <w:szCs w:val="24"/>
        </w:rPr>
      </w:pPr>
      <w:bookmarkStart w:id="3" w:name="_Ref505289527"/>
      <w:r>
        <w:rPr>
          <w:sz w:val="24"/>
          <w:szCs w:val="24"/>
        </w:rPr>
        <w:t>Resignation of the Returning Officer</w:t>
      </w:r>
      <w:bookmarkEnd w:id="3"/>
    </w:p>
    <w:p w:rsidR="00A760C6" w:rsidRDefault="00A760C6" w:rsidP="0094347F">
      <w:pPr>
        <w:pStyle w:val="ListParagraph"/>
        <w:numPr>
          <w:ilvl w:val="0"/>
          <w:numId w:val="12"/>
        </w:numPr>
        <w:spacing w:line="360" w:lineRule="auto"/>
        <w:ind w:left="1530"/>
        <w:rPr>
          <w:sz w:val="24"/>
          <w:szCs w:val="24"/>
        </w:rPr>
      </w:pPr>
      <w:r>
        <w:rPr>
          <w:sz w:val="24"/>
          <w:szCs w:val="24"/>
        </w:rPr>
        <w:t>The Returning Officer may resign by lodging a written resignation with the President of the PSA.</w:t>
      </w:r>
    </w:p>
    <w:p w:rsidR="00A760C6" w:rsidRDefault="00A760C6" w:rsidP="0094347F">
      <w:pPr>
        <w:pStyle w:val="ListParagraph"/>
        <w:numPr>
          <w:ilvl w:val="0"/>
          <w:numId w:val="12"/>
        </w:numPr>
        <w:spacing w:line="360" w:lineRule="auto"/>
        <w:ind w:left="1530"/>
        <w:rPr>
          <w:sz w:val="24"/>
          <w:szCs w:val="24"/>
        </w:rPr>
      </w:pPr>
      <w:r>
        <w:rPr>
          <w:sz w:val="24"/>
          <w:szCs w:val="24"/>
        </w:rPr>
        <w:lastRenderedPageBreak/>
        <w:t>The resignation shall be effective from the time and date it is received by the PSA President.</w:t>
      </w:r>
    </w:p>
    <w:p w:rsidR="00A760C6" w:rsidRDefault="00A760C6" w:rsidP="0094347F">
      <w:pPr>
        <w:pStyle w:val="ListParagraph"/>
        <w:numPr>
          <w:ilvl w:val="0"/>
          <w:numId w:val="12"/>
        </w:numPr>
        <w:spacing w:line="360" w:lineRule="auto"/>
        <w:ind w:left="1530"/>
        <w:rPr>
          <w:sz w:val="24"/>
          <w:szCs w:val="24"/>
        </w:rPr>
      </w:pPr>
      <w:r>
        <w:rPr>
          <w:sz w:val="24"/>
          <w:szCs w:val="24"/>
        </w:rPr>
        <w:t>Should a Returning Officer resign, the PSA Committee shall, as soon as practicable, appoint a new Returning Officer.</w:t>
      </w:r>
    </w:p>
    <w:p w:rsidR="00A760C6" w:rsidRPr="00BA0C87" w:rsidRDefault="00A760C6" w:rsidP="00A760C6">
      <w:pPr>
        <w:pStyle w:val="ListParagraph"/>
        <w:ind w:left="792"/>
        <w:rPr>
          <w:sz w:val="24"/>
          <w:szCs w:val="24"/>
        </w:rPr>
      </w:pPr>
    </w:p>
    <w:p w:rsidR="00F12776" w:rsidRDefault="00F12776" w:rsidP="00F12776">
      <w:pPr>
        <w:pStyle w:val="Heading2"/>
        <w:numPr>
          <w:ilvl w:val="0"/>
          <w:numId w:val="1"/>
        </w:numPr>
        <w:rPr>
          <w:b/>
          <w:color w:val="auto"/>
        </w:rPr>
      </w:pPr>
      <w:bookmarkStart w:id="4" w:name="_Toc505336439"/>
      <w:r w:rsidRPr="00F12776">
        <w:rPr>
          <w:b/>
          <w:color w:val="auto"/>
        </w:rPr>
        <w:t>ELIGIBILITY</w:t>
      </w:r>
      <w:bookmarkEnd w:id="4"/>
    </w:p>
    <w:p w:rsidR="00A760C6" w:rsidRDefault="00A760C6" w:rsidP="0094347F">
      <w:pPr>
        <w:pStyle w:val="ListParagraph"/>
        <w:numPr>
          <w:ilvl w:val="1"/>
          <w:numId w:val="1"/>
        </w:numPr>
        <w:spacing w:line="360" w:lineRule="auto"/>
        <w:rPr>
          <w:sz w:val="24"/>
          <w:szCs w:val="24"/>
        </w:rPr>
      </w:pPr>
      <w:r>
        <w:rPr>
          <w:sz w:val="24"/>
          <w:szCs w:val="24"/>
        </w:rPr>
        <w:t>Eligibility to vote</w:t>
      </w:r>
      <w:r w:rsidR="0004149F">
        <w:rPr>
          <w:sz w:val="24"/>
          <w:szCs w:val="24"/>
        </w:rPr>
        <w:t>:</w:t>
      </w:r>
    </w:p>
    <w:p w:rsidR="00A760C6" w:rsidRDefault="00A760C6" w:rsidP="0094347F">
      <w:pPr>
        <w:pStyle w:val="ListParagraph"/>
        <w:numPr>
          <w:ilvl w:val="2"/>
          <w:numId w:val="1"/>
        </w:numPr>
        <w:spacing w:line="360" w:lineRule="auto"/>
        <w:rPr>
          <w:sz w:val="24"/>
          <w:szCs w:val="24"/>
        </w:rPr>
      </w:pPr>
      <w:r>
        <w:rPr>
          <w:sz w:val="24"/>
          <w:szCs w:val="24"/>
        </w:rPr>
        <w:t>All current members of the PSA at the close of the nomination period shall be entitled to vote for all position elected in an election held according to these rules. Except where otherwise determined by the Guild Regulations, no other person shall be entitled to vote in an election held under these rules.</w:t>
      </w:r>
    </w:p>
    <w:p w:rsidR="00A760C6" w:rsidRDefault="00A760C6" w:rsidP="0094347F">
      <w:pPr>
        <w:pStyle w:val="ListParagraph"/>
        <w:numPr>
          <w:ilvl w:val="1"/>
          <w:numId w:val="1"/>
        </w:numPr>
        <w:spacing w:line="360" w:lineRule="auto"/>
        <w:rPr>
          <w:sz w:val="24"/>
          <w:szCs w:val="24"/>
        </w:rPr>
      </w:pPr>
      <w:r>
        <w:rPr>
          <w:sz w:val="24"/>
          <w:szCs w:val="24"/>
        </w:rPr>
        <w:t>Eligibility to nominate:</w:t>
      </w:r>
    </w:p>
    <w:p w:rsidR="00A760C6" w:rsidRDefault="00A760C6" w:rsidP="0094347F">
      <w:pPr>
        <w:pStyle w:val="ListParagraph"/>
        <w:numPr>
          <w:ilvl w:val="2"/>
          <w:numId w:val="1"/>
        </w:numPr>
        <w:spacing w:line="360" w:lineRule="auto"/>
        <w:rPr>
          <w:sz w:val="24"/>
          <w:szCs w:val="24"/>
        </w:rPr>
      </w:pPr>
      <w:r>
        <w:rPr>
          <w:sz w:val="24"/>
          <w:szCs w:val="24"/>
        </w:rPr>
        <w:t xml:space="preserve">Subject to Rules </w:t>
      </w:r>
      <w:r>
        <w:rPr>
          <w:sz w:val="24"/>
          <w:szCs w:val="24"/>
        </w:rPr>
        <w:fldChar w:fldCharType="begin"/>
      </w:r>
      <w:r>
        <w:rPr>
          <w:sz w:val="24"/>
          <w:szCs w:val="24"/>
        </w:rPr>
        <w:instrText xml:space="preserve"> REF _Ref505289872 \r \h </w:instrText>
      </w:r>
      <w:r w:rsidR="0094347F">
        <w:rPr>
          <w:sz w:val="24"/>
          <w:szCs w:val="24"/>
        </w:rPr>
        <w:instrText xml:space="preserve"> \* MERGEFORMAT </w:instrText>
      </w:r>
      <w:r>
        <w:rPr>
          <w:sz w:val="24"/>
          <w:szCs w:val="24"/>
        </w:rPr>
      </w:r>
      <w:r>
        <w:rPr>
          <w:sz w:val="24"/>
          <w:szCs w:val="24"/>
        </w:rPr>
        <w:fldChar w:fldCharType="separate"/>
      </w:r>
      <w:r>
        <w:rPr>
          <w:sz w:val="24"/>
          <w:szCs w:val="24"/>
        </w:rPr>
        <w:t>4.2.2</w:t>
      </w:r>
      <w:r>
        <w:rPr>
          <w:sz w:val="24"/>
          <w:szCs w:val="24"/>
        </w:rPr>
        <w:fldChar w:fldCharType="end"/>
      </w:r>
      <w:r>
        <w:rPr>
          <w:sz w:val="24"/>
          <w:szCs w:val="24"/>
        </w:rPr>
        <w:t xml:space="preserve">, all Ordinary Members of the PSA as at the close of the nomination period shall have the </w:t>
      </w:r>
      <w:r w:rsidRPr="00A760C6">
        <w:rPr>
          <w:sz w:val="24"/>
          <w:szCs w:val="24"/>
        </w:rPr>
        <w:t>right to nominate for a position contested at an election held under these rules</w:t>
      </w:r>
      <w:r>
        <w:rPr>
          <w:sz w:val="24"/>
          <w:szCs w:val="24"/>
        </w:rPr>
        <w:t>.</w:t>
      </w:r>
    </w:p>
    <w:p w:rsidR="00A760C6" w:rsidRDefault="00A760C6" w:rsidP="0094347F">
      <w:pPr>
        <w:pStyle w:val="ListParagraph"/>
        <w:numPr>
          <w:ilvl w:val="2"/>
          <w:numId w:val="1"/>
        </w:numPr>
        <w:spacing w:line="360" w:lineRule="auto"/>
        <w:rPr>
          <w:sz w:val="24"/>
          <w:szCs w:val="24"/>
        </w:rPr>
      </w:pPr>
      <w:bookmarkStart w:id="5" w:name="_Ref505289872"/>
      <w:r>
        <w:rPr>
          <w:sz w:val="24"/>
          <w:szCs w:val="24"/>
        </w:rPr>
        <w:t xml:space="preserve">Persons wishing to contest the positions listed in Schedule </w:t>
      </w:r>
      <w:proofErr w:type="gramStart"/>
      <w:r>
        <w:rPr>
          <w:sz w:val="24"/>
          <w:szCs w:val="24"/>
        </w:rPr>
        <w:t>A</w:t>
      </w:r>
      <w:proofErr w:type="gramEnd"/>
      <w:r>
        <w:rPr>
          <w:sz w:val="24"/>
          <w:szCs w:val="24"/>
        </w:rPr>
        <w:t xml:space="preserve"> must, at the time of the close of nominations, meet the eligibility criteria listed within Schedule A.</w:t>
      </w:r>
      <w:bookmarkEnd w:id="5"/>
    </w:p>
    <w:p w:rsidR="00A760C6" w:rsidRDefault="00A760C6" w:rsidP="0094347F">
      <w:pPr>
        <w:pStyle w:val="ListParagraph"/>
        <w:numPr>
          <w:ilvl w:val="2"/>
          <w:numId w:val="1"/>
        </w:numPr>
        <w:spacing w:line="360" w:lineRule="auto"/>
        <w:rPr>
          <w:sz w:val="24"/>
          <w:szCs w:val="24"/>
        </w:rPr>
      </w:pPr>
      <w:r>
        <w:rPr>
          <w:sz w:val="24"/>
          <w:szCs w:val="24"/>
        </w:rPr>
        <w:t>No person may simultaneously hold an elected office in the PSA and be an employee of the UWA Student Guild.</w:t>
      </w:r>
    </w:p>
    <w:p w:rsidR="0004149F" w:rsidRDefault="0004149F" w:rsidP="0004149F">
      <w:pPr>
        <w:pStyle w:val="ListParagraph"/>
        <w:numPr>
          <w:ilvl w:val="1"/>
          <w:numId w:val="1"/>
        </w:numPr>
        <w:spacing w:line="360" w:lineRule="auto"/>
        <w:rPr>
          <w:sz w:val="24"/>
          <w:szCs w:val="24"/>
        </w:rPr>
      </w:pPr>
      <w:r>
        <w:rPr>
          <w:sz w:val="24"/>
          <w:szCs w:val="24"/>
        </w:rPr>
        <w:t>Eligibility to be a nominee:</w:t>
      </w:r>
    </w:p>
    <w:p w:rsidR="0004149F" w:rsidRDefault="0004149F" w:rsidP="0004149F">
      <w:pPr>
        <w:pStyle w:val="ListParagraph"/>
        <w:numPr>
          <w:ilvl w:val="2"/>
          <w:numId w:val="1"/>
        </w:numPr>
        <w:spacing w:line="360" w:lineRule="auto"/>
        <w:rPr>
          <w:sz w:val="24"/>
          <w:szCs w:val="24"/>
        </w:rPr>
      </w:pPr>
      <w:r>
        <w:rPr>
          <w:sz w:val="24"/>
          <w:szCs w:val="24"/>
        </w:rPr>
        <w:t xml:space="preserve">All ordinary members of the PSA that will be continuing </w:t>
      </w:r>
      <w:r w:rsidR="00A53265">
        <w:rPr>
          <w:sz w:val="24"/>
          <w:szCs w:val="24"/>
        </w:rPr>
        <w:t>postgraduate studies in the nominated term.</w:t>
      </w:r>
    </w:p>
    <w:p w:rsidR="0004149F" w:rsidRPr="00A53265" w:rsidRDefault="0004149F" w:rsidP="00A53265">
      <w:pPr>
        <w:pStyle w:val="ListParagraph"/>
        <w:numPr>
          <w:ilvl w:val="2"/>
          <w:numId w:val="1"/>
        </w:numPr>
        <w:spacing w:line="360" w:lineRule="auto"/>
        <w:rPr>
          <w:sz w:val="24"/>
          <w:szCs w:val="24"/>
        </w:rPr>
      </w:pPr>
      <w:r>
        <w:rPr>
          <w:sz w:val="24"/>
          <w:szCs w:val="24"/>
        </w:rPr>
        <w:t>Any prospective UWA postgraduate (ord</w:t>
      </w:r>
      <w:r w:rsidR="00A53265">
        <w:rPr>
          <w:sz w:val="24"/>
          <w:szCs w:val="24"/>
        </w:rPr>
        <w:t>inary PSA member) pending successful enrolment as a UWA postgraduate.</w:t>
      </w:r>
      <w:r w:rsidRPr="00A53265">
        <w:rPr>
          <w:sz w:val="24"/>
          <w:szCs w:val="24"/>
        </w:rPr>
        <w:t xml:space="preserve"> </w:t>
      </w:r>
      <w:bookmarkStart w:id="6" w:name="_GoBack"/>
      <w:bookmarkEnd w:id="6"/>
    </w:p>
    <w:p w:rsidR="00F12776" w:rsidRDefault="00F12776" w:rsidP="00F12776">
      <w:pPr>
        <w:pStyle w:val="Heading2"/>
        <w:numPr>
          <w:ilvl w:val="0"/>
          <w:numId w:val="1"/>
        </w:numPr>
        <w:rPr>
          <w:b/>
          <w:color w:val="auto"/>
        </w:rPr>
      </w:pPr>
      <w:bookmarkStart w:id="7" w:name="_Toc505336440"/>
      <w:r w:rsidRPr="00F12776">
        <w:rPr>
          <w:b/>
          <w:color w:val="auto"/>
        </w:rPr>
        <w:t>NOMINATIONS</w:t>
      </w:r>
      <w:bookmarkEnd w:id="7"/>
    </w:p>
    <w:p w:rsidR="00A760C6" w:rsidRDefault="007D6674" w:rsidP="0094347F">
      <w:pPr>
        <w:pStyle w:val="ListParagraph"/>
        <w:numPr>
          <w:ilvl w:val="1"/>
          <w:numId w:val="1"/>
        </w:numPr>
        <w:spacing w:line="360" w:lineRule="auto"/>
        <w:rPr>
          <w:sz w:val="24"/>
          <w:szCs w:val="24"/>
        </w:rPr>
      </w:pPr>
      <w:r>
        <w:rPr>
          <w:sz w:val="24"/>
          <w:szCs w:val="24"/>
        </w:rPr>
        <w:t>Submission of nominations</w:t>
      </w:r>
    </w:p>
    <w:p w:rsidR="007D6674" w:rsidRDefault="007D6674" w:rsidP="0094347F">
      <w:pPr>
        <w:pStyle w:val="ListParagraph"/>
        <w:numPr>
          <w:ilvl w:val="2"/>
          <w:numId w:val="1"/>
        </w:numPr>
        <w:spacing w:line="360" w:lineRule="auto"/>
        <w:rPr>
          <w:sz w:val="24"/>
          <w:szCs w:val="24"/>
        </w:rPr>
      </w:pPr>
      <w:bookmarkStart w:id="8" w:name="_Ref505294288"/>
      <w:r>
        <w:rPr>
          <w:sz w:val="24"/>
          <w:szCs w:val="24"/>
        </w:rPr>
        <w:t>Nominations shall be submitted in the manner prescribed by the Returning Officer.</w:t>
      </w:r>
      <w:bookmarkEnd w:id="8"/>
    </w:p>
    <w:p w:rsidR="007D6674" w:rsidRDefault="007D6674" w:rsidP="0094347F">
      <w:pPr>
        <w:pStyle w:val="ListParagraph"/>
        <w:numPr>
          <w:ilvl w:val="2"/>
          <w:numId w:val="1"/>
        </w:numPr>
        <w:spacing w:line="360" w:lineRule="auto"/>
        <w:rPr>
          <w:sz w:val="24"/>
          <w:szCs w:val="24"/>
        </w:rPr>
      </w:pPr>
      <w:bookmarkStart w:id="9" w:name="_Ref505294329"/>
      <w:r>
        <w:rPr>
          <w:sz w:val="24"/>
          <w:szCs w:val="24"/>
        </w:rPr>
        <w:lastRenderedPageBreak/>
        <w:t>The process for the nominations shall be communicated through all channels deemed appropriate by the Returning Officer such as:</w:t>
      </w:r>
      <w:bookmarkEnd w:id="9"/>
    </w:p>
    <w:p w:rsidR="007D6674" w:rsidRDefault="007D6674" w:rsidP="0094347F">
      <w:pPr>
        <w:pStyle w:val="ListParagraph"/>
        <w:numPr>
          <w:ilvl w:val="0"/>
          <w:numId w:val="13"/>
        </w:numPr>
        <w:spacing w:line="360" w:lineRule="auto"/>
        <w:ind w:left="1530"/>
        <w:rPr>
          <w:sz w:val="24"/>
          <w:szCs w:val="24"/>
        </w:rPr>
      </w:pPr>
      <w:r>
        <w:rPr>
          <w:sz w:val="24"/>
          <w:szCs w:val="24"/>
        </w:rPr>
        <w:t>The PSA website;</w:t>
      </w:r>
    </w:p>
    <w:p w:rsidR="007D6674" w:rsidRDefault="007D6674" w:rsidP="0094347F">
      <w:pPr>
        <w:pStyle w:val="ListParagraph"/>
        <w:numPr>
          <w:ilvl w:val="0"/>
          <w:numId w:val="13"/>
        </w:numPr>
        <w:spacing w:line="360" w:lineRule="auto"/>
        <w:ind w:left="1530"/>
        <w:rPr>
          <w:sz w:val="24"/>
          <w:szCs w:val="24"/>
        </w:rPr>
      </w:pPr>
      <w:r>
        <w:rPr>
          <w:sz w:val="24"/>
          <w:szCs w:val="24"/>
        </w:rPr>
        <w:t>The PSA Facebook page;</w:t>
      </w:r>
    </w:p>
    <w:p w:rsidR="007D6674" w:rsidRDefault="007D6674" w:rsidP="0094347F">
      <w:pPr>
        <w:pStyle w:val="ListParagraph"/>
        <w:numPr>
          <w:ilvl w:val="0"/>
          <w:numId w:val="13"/>
        </w:numPr>
        <w:spacing w:line="360" w:lineRule="auto"/>
        <w:ind w:left="1530"/>
        <w:rPr>
          <w:sz w:val="24"/>
          <w:szCs w:val="24"/>
        </w:rPr>
      </w:pPr>
      <w:r>
        <w:rPr>
          <w:sz w:val="24"/>
          <w:szCs w:val="24"/>
        </w:rPr>
        <w:t>The Guild Facebook page;</w:t>
      </w:r>
    </w:p>
    <w:p w:rsidR="007D6674" w:rsidRDefault="007D6674" w:rsidP="0094347F">
      <w:pPr>
        <w:pStyle w:val="ListParagraph"/>
        <w:numPr>
          <w:ilvl w:val="0"/>
          <w:numId w:val="13"/>
        </w:numPr>
        <w:spacing w:line="360" w:lineRule="auto"/>
        <w:ind w:left="1530"/>
        <w:rPr>
          <w:sz w:val="24"/>
          <w:szCs w:val="24"/>
        </w:rPr>
      </w:pPr>
      <w:r>
        <w:rPr>
          <w:sz w:val="24"/>
          <w:szCs w:val="24"/>
        </w:rPr>
        <w:t>The PSA Newsletter</w:t>
      </w:r>
    </w:p>
    <w:p w:rsidR="007D6674" w:rsidRDefault="007D6674" w:rsidP="0094347F">
      <w:pPr>
        <w:pStyle w:val="ListParagraph"/>
        <w:numPr>
          <w:ilvl w:val="0"/>
          <w:numId w:val="13"/>
        </w:numPr>
        <w:spacing w:line="360" w:lineRule="auto"/>
        <w:ind w:left="1530"/>
        <w:rPr>
          <w:sz w:val="24"/>
          <w:szCs w:val="24"/>
        </w:rPr>
      </w:pPr>
      <w:r>
        <w:rPr>
          <w:sz w:val="24"/>
          <w:szCs w:val="24"/>
        </w:rPr>
        <w:t>Guild Weekly;</w:t>
      </w:r>
    </w:p>
    <w:p w:rsidR="007D6674" w:rsidRDefault="007D6674" w:rsidP="0094347F">
      <w:pPr>
        <w:pStyle w:val="ListParagraph"/>
        <w:numPr>
          <w:ilvl w:val="0"/>
          <w:numId w:val="13"/>
        </w:numPr>
        <w:spacing w:line="360" w:lineRule="auto"/>
        <w:ind w:left="1530"/>
        <w:rPr>
          <w:sz w:val="24"/>
          <w:szCs w:val="24"/>
        </w:rPr>
      </w:pPr>
      <w:r>
        <w:rPr>
          <w:sz w:val="24"/>
          <w:szCs w:val="24"/>
        </w:rPr>
        <w:t>The Guild Noticeboard.</w:t>
      </w:r>
    </w:p>
    <w:p w:rsidR="007D6674" w:rsidRDefault="007D6674" w:rsidP="0094347F">
      <w:pPr>
        <w:pStyle w:val="ListParagraph"/>
        <w:numPr>
          <w:ilvl w:val="2"/>
          <w:numId w:val="1"/>
        </w:numPr>
        <w:spacing w:line="360" w:lineRule="auto"/>
        <w:rPr>
          <w:sz w:val="24"/>
          <w:szCs w:val="24"/>
        </w:rPr>
      </w:pPr>
      <w:r>
        <w:rPr>
          <w:sz w:val="24"/>
          <w:szCs w:val="24"/>
        </w:rPr>
        <w:t>All nominations must be endorsed by at least two members of the PSA who are not themselves candidates for the position to which the candidate is nominating.</w:t>
      </w:r>
    </w:p>
    <w:p w:rsidR="007D6674" w:rsidRDefault="007D6674" w:rsidP="0094347F">
      <w:pPr>
        <w:pStyle w:val="ListParagraph"/>
        <w:numPr>
          <w:ilvl w:val="2"/>
          <w:numId w:val="1"/>
        </w:numPr>
        <w:spacing w:line="360" w:lineRule="auto"/>
        <w:rPr>
          <w:sz w:val="24"/>
          <w:szCs w:val="24"/>
        </w:rPr>
      </w:pPr>
      <w:r>
        <w:rPr>
          <w:sz w:val="24"/>
          <w:szCs w:val="24"/>
        </w:rPr>
        <w:t>Candidates may nominate under any name that, in the opinion of the Returning Officer, best reflects their identity.</w:t>
      </w:r>
    </w:p>
    <w:p w:rsidR="007D6674" w:rsidRDefault="007D6674" w:rsidP="0094347F">
      <w:pPr>
        <w:pStyle w:val="ListParagraph"/>
        <w:numPr>
          <w:ilvl w:val="1"/>
          <w:numId w:val="1"/>
        </w:numPr>
        <w:spacing w:line="360" w:lineRule="auto"/>
        <w:rPr>
          <w:sz w:val="24"/>
          <w:szCs w:val="24"/>
        </w:rPr>
      </w:pPr>
      <w:r>
        <w:rPr>
          <w:sz w:val="24"/>
          <w:szCs w:val="24"/>
        </w:rPr>
        <w:t>Timing of the nomination process</w:t>
      </w:r>
    </w:p>
    <w:p w:rsidR="007D6674" w:rsidRDefault="007D6674" w:rsidP="0094347F">
      <w:pPr>
        <w:pStyle w:val="ListParagraph"/>
        <w:numPr>
          <w:ilvl w:val="2"/>
          <w:numId w:val="1"/>
        </w:numPr>
        <w:spacing w:line="360" w:lineRule="auto"/>
        <w:rPr>
          <w:sz w:val="24"/>
          <w:szCs w:val="24"/>
        </w:rPr>
      </w:pPr>
      <w:r>
        <w:rPr>
          <w:sz w:val="24"/>
          <w:szCs w:val="24"/>
        </w:rPr>
        <w:t>Nominations shall be open for a period of at least two weeks and shall close no later than one business day before the open of polls.</w:t>
      </w:r>
    </w:p>
    <w:p w:rsidR="007D6674" w:rsidRDefault="007D6674" w:rsidP="0094347F">
      <w:pPr>
        <w:pStyle w:val="ListParagraph"/>
        <w:numPr>
          <w:ilvl w:val="1"/>
          <w:numId w:val="1"/>
        </w:numPr>
        <w:spacing w:line="360" w:lineRule="auto"/>
        <w:rPr>
          <w:sz w:val="24"/>
          <w:szCs w:val="24"/>
        </w:rPr>
      </w:pPr>
      <w:r>
        <w:rPr>
          <w:sz w:val="24"/>
          <w:szCs w:val="24"/>
        </w:rPr>
        <w:t>Nomination for multiple positions</w:t>
      </w:r>
    </w:p>
    <w:p w:rsidR="007D6674" w:rsidRPr="007D6674" w:rsidRDefault="007D6674" w:rsidP="0094347F">
      <w:pPr>
        <w:pStyle w:val="ListParagraph"/>
        <w:numPr>
          <w:ilvl w:val="2"/>
          <w:numId w:val="1"/>
        </w:numPr>
        <w:spacing w:line="360" w:lineRule="auto"/>
        <w:rPr>
          <w:sz w:val="24"/>
          <w:szCs w:val="24"/>
        </w:rPr>
      </w:pPr>
      <w:r>
        <w:rPr>
          <w:sz w:val="24"/>
          <w:szCs w:val="24"/>
        </w:rPr>
        <w:t>A person may nominate for more than one position at the same election and must provide to the Returning Officer the order of their preferred positions.</w:t>
      </w:r>
    </w:p>
    <w:p w:rsidR="00F12776" w:rsidRDefault="00F12776" w:rsidP="00F12776">
      <w:pPr>
        <w:pStyle w:val="Heading2"/>
        <w:numPr>
          <w:ilvl w:val="0"/>
          <w:numId w:val="1"/>
        </w:numPr>
        <w:rPr>
          <w:b/>
          <w:color w:val="auto"/>
        </w:rPr>
      </w:pPr>
      <w:bookmarkStart w:id="10" w:name="_Toc505336441"/>
      <w:r w:rsidRPr="00F12776">
        <w:rPr>
          <w:b/>
          <w:color w:val="auto"/>
        </w:rPr>
        <w:t>POSITIONS NOT FILLED</w:t>
      </w:r>
      <w:bookmarkEnd w:id="10"/>
    </w:p>
    <w:p w:rsidR="007D6674" w:rsidRDefault="007D6674" w:rsidP="0094347F">
      <w:pPr>
        <w:pStyle w:val="ListParagraph"/>
        <w:numPr>
          <w:ilvl w:val="1"/>
          <w:numId w:val="1"/>
        </w:numPr>
        <w:spacing w:line="360" w:lineRule="auto"/>
        <w:rPr>
          <w:sz w:val="24"/>
          <w:szCs w:val="24"/>
        </w:rPr>
      </w:pPr>
      <w:r>
        <w:rPr>
          <w:sz w:val="24"/>
          <w:szCs w:val="24"/>
        </w:rPr>
        <w:t>Opening of positions not filled</w:t>
      </w:r>
    </w:p>
    <w:p w:rsidR="007D6674" w:rsidRDefault="007D6674" w:rsidP="0094347F">
      <w:pPr>
        <w:pStyle w:val="ListParagraph"/>
        <w:numPr>
          <w:ilvl w:val="2"/>
          <w:numId w:val="1"/>
        </w:numPr>
        <w:spacing w:line="360" w:lineRule="auto"/>
        <w:rPr>
          <w:sz w:val="24"/>
          <w:szCs w:val="24"/>
        </w:rPr>
      </w:pPr>
      <w:r>
        <w:rPr>
          <w:sz w:val="24"/>
          <w:szCs w:val="24"/>
        </w:rPr>
        <w:t>Any positions not filled by the close of nominations shall be opened at the Annual General Meeting of the PSA.</w:t>
      </w:r>
    </w:p>
    <w:p w:rsidR="007D6674" w:rsidRDefault="007D6674" w:rsidP="0094347F">
      <w:pPr>
        <w:pStyle w:val="ListParagraph"/>
        <w:numPr>
          <w:ilvl w:val="1"/>
          <w:numId w:val="1"/>
        </w:numPr>
        <w:spacing w:line="360" w:lineRule="auto"/>
        <w:rPr>
          <w:sz w:val="24"/>
          <w:szCs w:val="24"/>
        </w:rPr>
      </w:pPr>
      <w:r>
        <w:rPr>
          <w:sz w:val="24"/>
          <w:szCs w:val="24"/>
        </w:rPr>
        <w:t>Election of persons to positions not filled</w:t>
      </w:r>
    </w:p>
    <w:p w:rsidR="007D6674" w:rsidRDefault="007D6674" w:rsidP="0094347F">
      <w:pPr>
        <w:pStyle w:val="ListParagraph"/>
        <w:numPr>
          <w:ilvl w:val="2"/>
          <w:numId w:val="1"/>
        </w:numPr>
        <w:spacing w:line="360" w:lineRule="auto"/>
        <w:rPr>
          <w:sz w:val="24"/>
          <w:szCs w:val="24"/>
        </w:rPr>
      </w:pPr>
      <w:r>
        <w:rPr>
          <w:sz w:val="24"/>
          <w:szCs w:val="24"/>
        </w:rPr>
        <w:t>Should a candidate nominate at the Annual General Meeting, all present members shall vote for that position in a manner determined by the Returning Officer.</w:t>
      </w:r>
    </w:p>
    <w:p w:rsidR="007D6674" w:rsidRDefault="007D6674" w:rsidP="0094347F">
      <w:pPr>
        <w:pStyle w:val="ListParagraph"/>
        <w:numPr>
          <w:ilvl w:val="1"/>
          <w:numId w:val="1"/>
        </w:numPr>
        <w:spacing w:line="360" w:lineRule="auto"/>
        <w:rPr>
          <w:sz w:val="24"/>
          <w:szCs w:val="24"/>
        </w:rPr>
      </w:pPr>
      <w:r>
        <w:rPr>
          <w:sz w:val="24"/>
          <w:szCs w:val="24"/>
        </w:rPr>
        <w:t>Positions vacant after the Annual General Meeting</w:t>
      </w:r>
    </w:p>
    <w:p w:rsidR="007D6674" w:rsidRDefault="007D6674" w:rsidP="0094347F">
      <w:pPr>
        <w:pStyle w:val="ListParagraph"/>
        <w:numPr>
          <w:ilvl w:val="2"/>
          <w:numId w:val="1"/>
        </w:numPr>
        <w:spacing w:line="360" w:lineRule="auto"/>
        <w:rPr>
          <w:sz w:val="24"/>
          <w:szCs w:val="24"/>
        </w:rPr>
      </w:pPr>
      <w:bookmarkStart w:id="11" w:name="_Ref505290688"/>
      <w:r>
        <w:rPr>
          <w:sz w:val="24"/>
          <w:szCs w:val="24"/>
        </w:rPr>
        <w:lastRenderedPageBreak/>
        <w:t>Any positions left vacant at the close of the Annual General Meeting shall remain vacant</w:t>
      </w:r>
      <w:r w:rsidR="00040C8B">
        <w:rPr>
          <w:sz w:val="24"/>
          <w:szCs w:val="24"/>
        </w:rPr>
        <w:t xml:space="preserve"> until such time as an eligible member presents themselves to the PSA.</w:t>
      </w:r>
      <w:bookmarkEnd w:id="11"/>
    </w:p>
    <w:p w:rsidR="00040C8B" w:rsidRDefault="00040C8B" w:rsidP="0094347F">
      <w:pPr>
        <w:pStyle w:val="ListParagraph"/>
        <w:numPr>
          <w:ilvl w:val="2"/>
          <w:numId w:val="1"/>
        </w:numPr>
        <w:spacing w:line="360" w:lineRule="auto"/>
        <w:rPr>
          <w:sz w:val="24"/>
          <w:szCs w:val="24"/>
        </w:rPr>
      </w:pPr>
      <w:bookmarkStart w:id="12" w:name="_Ref505290777"/>
      <w:r>
        <w:rPr>
          <w:sz w:val="24"/>
          <w:szCs w:val="24"/>
        </w:rPr>
        <w:t xml:space="preserve">Should an eligible member present themselves to the PSA in accordance with rule </w:t>
      </w:r>
      <w:r>
        <w:rPr>
          <w:sz w:val="24"/>
          <w:szCs w:val="24"/>
        </w:rPr>
        <w:fldChar w:fldCharType="begin"/>
      </w:r>
      <w:r>
        <w:rPr>
          <w:sz w:val="24"/>
          <w:szCs w:val="24"/>
        </w:rPr>
        <w:instrText xml:space="preserve"> REF _Ref505290688 \r \h </w:instrText>
      </w:r>
      <w:r w:rsidR="0094347F">
        <w:rPr>
          <w:sz w:val="24"/>
          <w:szCs w:val="24"/>
        </w:rPr>
        <w:instrText xml:space="preserve"> \* MERGEFORMAT </w:instrText>
      </w:r>
      <w:r>
        <w:rPr>
          <w:sz w:val="24"/>
          <w:szCs w:val="24"/>
        </w:rPr>
      </w:r>
      <w:r>
        <w:rPr>
          <w:sz w:val="24"/>
          <w:szCs w:val="24"/>
        </w:rPr>
        <w:fldChar w:fldCharType="separate"/>
      </w:r>
      <w:r>
        <w:rPr>
          <w:sz w:val="24"/>
          <w:szCs w:val="24"/>
        </w:rPr>
        <w:t>6.3.1</w:t>
      </w:r>
      <w:r>
        <w:rPr>
          <w:sz w:val="24"/>
          <w:szCs w:val="24"/>
        </w:rPr>
        <w:fldChar w:fldCharType="end"/>
      </w:r>
      <w:r>
        <w:rPr>
          <w:sz w:val="24"/>
          <w:szCs w:val="24"/>
        </w:rPr>
        <w:t>, the PSA Committee shall post notice on the Guild Noticeboard and any PSA Newsletter or publication available.</w:t>
      </w:r>
      <w:bookmarkEnd w:id="12"/>
    </w:p>
    <w:p w:rsidR="00040C8B" w:rsidRDefault="00040C8B" w:rsidP="0094347F">
      <w:pPr>
        <w:pStyle w:val="ListParagraph"/>
        <w:numPr>
          <w:ilvl w:val="2"/>
          <w:numId w:val="1"/>
        </w:numPr>
        <w:spacing w:line="360" w:lineRule="auto"/>
        <w:rPr>
          <w:sz w:val="24"/>
          <w:szCs w:val="24"/>
        </w:rPr>
      </w:pPr>
      <w:r>
        <w:rPr>
          <w:sz w:val="24"/>
          <w:szCs w:val="24"/>
        </w:rPr>
        <w:t xml:space="preserve">If, 7 days following the delivery of notice, no other person has put themselves forward for the position, the member referred to in rule </w:t>
      </w:r>
      <w:r>
        <w:rPr>
          <w:sz w:val="24"/>
          <w:szCs w:val="24"/>
        </w:rPr>
        <w:fldChar w:fldCharType="begin"/>
      </w:r>
      <w:r>
        <w:rPr>
          <w:sz w:val="24"/>
          <w:szCs w:val="24"/>
        </w:rPr>
        <w:instrText xml:space="preserve"> REF _Ref505290777 \r \h </w:instrText>
      </w:r>
      <w:r w:rsidR="0094347F">
        <w:rPr>
          <w:sz w:val="24"/>
          <w:szCs w:val="24"/>
        </w:rPr>
        <w:instrText xml:space="preserve"> \* MERGEFORMAT </w:instrText>
      </w:r>
      <w:r>
        <w:rPr>
          <w:sz w:val="24"/>
          <w:szCs w:val="24"/>
        </w:rPr>
      </w:r>
      <w:r>
        <w:rPr>
          <w:sz w:val="24"/>
          <w:szCs w:val="24"/>
        </w:rPr>
        <w:fldChar w:fldCharType="separate"/>
      </w:r>
      <w:r>
        <w:rPr>
          <w:sz w:val="24"/>
          <w:szCs w:val="24"/>
        </w:rPr>
        <w:t>6.3.2</w:t>
      </w:r>
      <w:r>
        <w:rPr>
          <w:sz w:val="24"/>
          <w:szCs w:val="24"/>
        </w:rPr>
        <w:fldChar w:fldCharType="end"/>
      </w:r>
      <w:r>
        <w:rPr>
          <w:sz w:val="24"/>
          <w:szCs w:val="24"/>
        </w:rPr>
        <w:t xml:space="preserve"> shall be deemed to be elected to the position for which they have been nominated.</w:t>
      </w:r>
    </w:p>
    <w:p w:rsidR="00040C8B" w:rsidRDefault="00040C8B" w:rsidP="0094347F">
      <w:pPr>
        <w:pStyle w:val="ListParagraph"/>
        <w:numPr>
          <w:ilvl w:val="2"/>
          <w:numId w:val="1"/>
        </w:numPr>
        <w:spacing w:line="360" w:lineRule="auto"/>
        <w:rPr>
          <w:sz w:val="24"/>
          <w:szCs w:val="24"/>
        </w:rPr>
      </w:pPr>
      <w:r>
        <w:rPr>
          <w:sz w:val="24"/>
          <w:szCs w:val="24"/>
        </w:rPr>
        <w:t>Should, within the 7 day notice period, another eligible member present themselves to the PSA, an election for the position shall be held for the position.</w:t>
      </w:r>
    </w:p>
    <w:p w:rsidR="00040C8B" w:rsidRDefault="00040C8B" w:rsidP="0094347F">
      <w:pPr>
        <w:pStyle w:val="ListParagraph"/>
        <w:numPr>
          <w:ilvl w:val="2"/>
          <w:numId w:val="1"/>
        </w:numPr>
        <w:spacing w:line="360" w:lineRule="auto"/>
        <w:rPr>
          <w:sz w:val="24"/>
          <w:szCs w:val="24"/>
        </w:rPr>
      </w:pPr>
      <w:r>
        <w:rPr>
          <w:sz w:val="24"/>
          <w:szCs w:val="24"/>
        </w:rPr>
        <w:t>The mechanics of any such election shall be determined by the PSA Committee</w:t>
      </w:r>
    </w:p>
    <w:p w:rsidR="00040C8B" w:rsidRPr="007D6674" w:rsidRDefault="00040C8B" w:rsidP="0094347F">
      <w:pPr>
        <w:pStyle w:val="ListParagraph"/>
        <w:numPr>
          <w:ilvl w:val="2"/>
          <w:numId w:val="1"/>
        </w:numPr>
        <w:spacing w:line="360" w:lineRule="auto"/>
        <w:rPr>
          <w:sz w:val="24"/>
          <w:szCs w:val="24"/>
        </w:rPr>
      </w:pPr>
      <w:r>
        <w:rPr>
          <w:sz w:val="24"/>
          <w:szCs w:val="24"/>
        </w:rPr>
        <w:t>The candidate who receives a majority of votes under the optional preferential counting system shall be deemed elected.</w:t>
      </w:r>
    </w:p>
    <w:p w:rsidR="00F12776" w:rsidRDefault="00F12776" w:rsidP="00F12776">
      <w:pPr>
        <w:pStyle w:val="Heading2"/>
        <w:numPr>
          <w:ilvl w:val="0"/>
          <w:numId w:val="1"/>
        </w:numPr>
        <w:rPr>
          <w:b/>
          <w:color w:val="auto"/>
        </w:rPr>
      </w:pPr>
      <w:bookmarkStart w:id="13" w:name="_Ref505300225"/>
      <w:bookmarkStart w:id="14" w:name="_Toc505336442"/>
      <w:r w:rsidRPr="00F12776">
        <w:rPr>
          <w:b/>
          <w:color w:val="auto"/>
        </w:rPr>
        <w:t>MATERIALS</w:t>
      </w:r>
      <w:bookmarkEnd w:id="13"/>
      <w:bookmarkEnd w:id="14"/>
    </w:p>
    <w:p w:rsidR="00040C8B" w:rsidRDefault="00040C8B" w:rsidP="0094347F">
      <w:pPr>
        <w:pStyle w:val="ListParagraph"/>
        <w:numPr>
          <w:ilvl w:val="1"/>
          <w:numId w:val="1"/>
        </w:numPr>
        <w:spacing w:line="360" w:lineRule="auto"/>
        <w:rPr>
          <w:sz w:val="24"/>
          <w:szCs w:val="24"/>
        </w:rPr>
      </w:pPr>
      <w:r>
        <w:rPr>
          <w:sz w:val="24"/>
          <w:szCs w:val="24"/>
        </w:rPr>
        <w:t>Election Roll</w:t>
      </w:r>
    </w:p>
    <w:p w:rsidR="00040C8B" w:rsidRDefault="00040C8B" w:rsidP="0094347F">
      <w:pPr>
        <w:pStyle w:val="ListParagraph"/>
        <w:numPr>
          <w:ilvl w:val="2"/>
          <w:numId w:val="1"/>
        </w:numPr>
        <w:spacing w:line="360" w:lineRule="auto"/>
        <w:rPr>
          <w:sz w:val="24"/>
          <w:szCs w:val="24"/>
        </w:rPr>
      </w:pPr>
      <w:r>
        <w:rPr>
          <w:sz w:val="24"/>
          <w:szCs w:val="24"/>
        </w:rPr>
        <w:t>The Guild shall make available an Electoral Roll bearing the names of all eligible candidates and electors to the Returning Officer prior to the close of nominations.</w:t>
      </w:r>
    </w:p>
    <w:p w:rsidR="00040C8B" w:rsidRDefault="00D31BFB" w:rsidP="0094347F">
      <w:pPr>
        <w:pStyle w:val="ListParagraph"/>
        <w:numPr>
          <w:ilvl w:val="2"/>
          <w:numId w:val="1"/>
        </w:numPr>
        <w:spacing w:line="360" w:lineRule="auto"/>
        <w:rPr>
          <w:sz w:val="24"/>
          <w:szCs w:val="24"/>
        </w:rPr>
      </w:pPr>
      <w:r>
        <w:rPr>
          <w:sz w:val="24"/>
          <w:szCs w:val="24"/>
        </w:rPr>
        <w:t>The Electoral Roll must be certified correct, to the best of their knowledge, by the Managing Director of the Guild.</w:t>
      </w:r>
    </w:p>
    <w:p w:rsidR="00D31BFB" w:rsidRDefault="00D31BFB" w:rsidP="0094347F">
      <w:pPr>
        <w:pStyle w:val="ListParagraph"/>
        <w:numPr>
          <w:ilvl w:val="2"/>
          <w:numId w:val="1"/>
        </w:numPr>
        <w:spacing w:line="360" w:lineRule="auto"/>
        <w:rPr>
          <w:sz w:val="24"/>
          <w:szCs w:val="24"/>
        </w:rPr>
      </w:pPr>
      <w:r>
        <w:rPr>
          <w:sz w:val="24"/>
          <w:szCs w:val="24"/>
        </w:rPr>
        <w:t>The Returning Officer may make alternations to the Electoral Roll if that officer determines that an error exists.</w:t>
      </w:r>
    </w:p>
    <w:p w:rsidR="00D31BFB" w:rsidRDefault="00D31BFB" w:rsidP="0094347F">
      <w:pPr>
        <w:pStyle w:val="ListParagraph"/>
        <w:numPr>
          <w:ilvl w:val="1"/>
          <w:numId w:val="1"/>
        </w:numPr>
        <w:spacing w:line="360" w:lineRule="auto"/>
        <w:rPr>
          <w:sz w:val="24"/>
          <w:szCs w:val="24"/>
        </w:rPr>
      </w:pPr>
      <w:r>
        <w:rPr>
          <w:sz w:val="24"/>
          <w:szCs w:val="24"/>
        </w:rPr>
        <w:t>Ballot Papers</w:t>
      </w:r>
    </w:p>
    <w:p w:rsidR="00D31BFB" w:rsidRDefault="00D31BFB" w:rsidP="0094347F">
      <w:pPr>
        <w:pStyle w:val="ListParagraph"/>
        <w:numPr>
          <w:ilvl w:val="2"/>
          <w:numId w:val="1"/>
        </w:numPr>
        <w:spacing w:line="360" w:lineRule="auto"/>
        <w:rPr>
          <w:sz w:val="24"/>
          <w:szCs w:val="24"/>
        </w:rPr>
      </w:pPr>
      <w:r>
        <w:rPr>
          <w:sz w:val="24"/>
          <w:szCs w:val="24"/>
        </w:rPr>
        <w:t xml:space="preserve">The Returning Officer shall determine the size, </w:t>
      </w:r>
      <w:proofErr w:type="spellStart"/>
      <w:r>
        <w:rPr>
          <w:sz w:val="24"/>
          <w:szCs w:val="24"/>
        </w:rPr>
        <w:t>colour</w:t>
      </w:r>
      <w:proofErr w:type="spellEnd"/>
      <w:r>
        <w:rPr>
          <w:sz w:val="24"/>
          <w:szCs w:val="24"/>
        </w:rPr>
        <w:t xml:space="preserve"> and number of ballot papers and ensure that they are securely stored prior to use.</w:t>
      </w:r>
    </w:p>
    <w:p w:rsidR="00D31BFB" w:rsidRDefault="00D31BFB" w:rsidP="0094347F">
      <w:pPr>
        <w:pStyle w:val="ListParagraph"/>
        <w:numPr>
          <w:ilvl w:val="2"/>
          <w:numId w:val="1"/>
        </w:numPr>
        <w:spacing w:line="360" w:lineRule="auto"/>
        <w:rPr>
          <w:sz w:val="24"/>
          <w:szCs w:val="24"/>
        </w:rPr>
      </w:pPr>
      <w:r>
        <w:rPr>
          <w:sz w:val="24"/>
          <w:szCs w:val="24"/>
        </w:rPr>
        <w:t>Internet ballot papers may take a different visual form to printed ballot papers as long as the following remain identical on both forms of ballot paper:</w:t>
      </w:r>
    </w:p>
    <w:p w:rsidR="00D31BFB" w:rsidRDefault="00D31BFB" w:rsidP="0094347F">
      <w:pPr>
        <w:pStyle w:val="ListParagraph"/>
        <w:numPr>
          <w:ilvl w:val="0"/>
          <w:numId w:val="15"/>
        </w:numPr>
        <w:spacing w:line="360" w:lineRule="auto"/>
        <w:ind w:left="1530"/>
        <w:rPr>
          <w:sz w:val="24"/>
          <w:szCs w:val="24"/>
        </w:rPr>
      </w:pPr>
      <w:r>
        <w:rPr>
          <w:sz w:val="24"/>
          <w:szCs w:val="24"/>
        </w:rPr>
        <w:t>The order of the candidates on the ballot paper;</w:t>
      </w:r>
    </w:p>
    <w:p w:rsidR="00D31BFB" w:rsidRDefault="00D31BFB" w:rsidP="0094347F">
      <w:pPr>
        <w:pStyle w:val="ListParagraph"/>
        <w:numPr>
          <w:ilvl w:val="0"/>
          <w:numId w:val="15"/>
        </w:numPr>
        <w:spacing w:line="360" w:lineRule="auto"/>
        <w:ind w:left="1530"/>
        <w:rPr>
          <w:sz w:val="24"/>
          <w:szCs w:val="24"/>
        </w:rPr>
      </w:pPr>
      <w:r>
        <w:rPr>
          <w:sz w:val="24"/>
          <w:szCs w:val="24"/>
        </w:rPr>
        <w:t>The order of the positions to be elected; and</w:t>
      </w:r>
    </w:p>
    <w:p w:rsidR="00D31BFB" w:rsidRDefault="00D31BFB" w:rsidP="0094347F">
      <w:pPr>
        <w:pStyle w:val="ListParagraph"/>
        <w:numPr>
          <w:ilvl w:val="0"/>
          <w:numId w:val="15"/>
        </w:numPr>
        <w:spacing w:line="360" w:lineRule="auto"/>
        <w:ind w:left="1530"/>
        <w:rPr>
          <w:sz w:val="24"/>
          <w:szCs w:val="24"/>
        </w:rPr>
      </w:pPr>
      <w:r>
        <w:rPr>
          <w:sz w:val="24"/>
          <w:szCs w:val="24"/>
        </w:rPr>
        <w:lastRenderedPageBreak/>
        <w:t>The instructions given to participants regarding how to submit a valid vote.</w:t>
      </w:r>
    </w:p>
    <w:p w:rsidR="00D31BFB" w:rsidRDefault="00D31BFB" w:rsidP="0094347F">
      <w:pPr>
        <w:pStyle w:val="ListParagraph"/>
        <w:numPr>
          <w:ilvl w:val="1"/>
          <w:numId w:val="1"/>
        </w:numPr>
        <w:spacing w:line="360" w:lineRule="auto"/>
        <w:rPr>
          <w:sz w:val="24"/>
          <w:szCs w:val="24"/>
        </w:rPr>
      </w:pPr>
      <w:r>
        <w:rPr>
          <w:sz w:val="24"/>
          <w:szCs w:val="24"/>
        </w:rPr>
        <w:t>Candidate Material</w:t>
      </w:r>
    </w:p>
    <w:p w:rsidR="00D31BFB" w:rsidRDefault="00D31BFB" w:rsidP="0094347F">
      <w:pPr>
        <w:pStyle w:val="ListParagraph"/>
        <w:numPr>
          <w:ilvl w:val="2"/>
          <w:numId w:val="1"/>
        </w:numPr>
        <w:spacing w:line="360" w:lineRule="auto"/>
        <w:rPr>
          <w:sz w:val="24"/>
          <w:szCs w:val="24"/>
        </w:rPr>
      </w:pPr>
      <w:bookmarkStart w:id="15" w:name="_Ref505294427"/>
      <w:r>
        <w:rPr>
          <w:sz w:val="24"/>
          <w:szCs w:val="24"/>
        </w:rPr>
        <w:t xml:space="preserve">Subject to rule </w:t>
      </w:r>
      <w:r w:rsidR="00222823">
        <w:rPr>
          <w:sz w:val="24"/>
          <w:szCs w:val="24"/>
        </w:rPr>
        <w:fldChar w:fldCharType="begin"/>
      </w:r>
      <w:r w:rsidR="00222823">
        <w:rPr>
          <w:sz w:val="24"/>
          <w:szCs w:val="24"/>
        </w:rPr>
        <w:instrText xml:space="preserve"> REF _Ref505294455 \r \h </w:instrText>
      </w:r>
      <w:r w:rsidR="0094347F">
        <w:rPr>
          <w:sz w:val="24"/>
          <w:szCs w:val="24"/>
        </w:rPr>
        <w:instrText xml:space="preserve"> \* MERGEFORMAT </w:instrText>
      </w:r>
      <w:r w:rsidR="00222823">
        <w:rPr>
          <w:sz w:val="24"/>
          <w:szCs w:val="24"/>
        </w:rPr>
      </w:r>
      <w:r w:rsidR="00222823">
        <w:rPr>
          <w:sz w:val="24"/>
          <w:szCs w:val="24"/>
        </w:rPr>
        <w:fldChar w:fldCharType="separate"/>
      </w:r>
      <w:r w:rsidR="00222823">
        <w:rPr>
          <w:sz w:val="24"/>
          <w:szCs w:val="24"/>
        </w:rPr>
        <w:t>7.3.2</w:t>
      </w:r>
      <w:r w:rsidR="00222823">
        <w:rPr>
          <w:sz w:val="24"/>
          <w:szCs w:val="24"/>
        </w:rPr>
        <w:fldChar w:fldCharType="end"/>
      </w:r>
      <w:r>
        <w:rPr>
          <w:sz w:val="24"/>
          <w:szCs w:val="24"/>
        </w:rPr>
        <w:t xml:space="preserve">, </w:t>
      </w:r>
      <w:r w:rsidR="00222823">
        <w:rPr>
          <w:sz w:val="24"/>
          <w:szCs w:val="24"/>
        </w:rPr>
        <w:t>candidates</w:t>
      </w:r>
      <w:r>
        <w:rPr>
          <w:sz w:val="24"/>
          <w:szCs w:val="24"/>
        </w:rPr>
        <w:t xml:space="preserve"> shall be entitled to submit to the Returning Officer, no later than one business day after the close of nominations, the following material:</w:t>
      </w:r>
      <w:bookmarkEnd w:id="15"/>
    </w:p>
    <w:p w:rsidR="00D31BFB" w:rsidRDefault="00D31BFB" w:rsidP="0094347F">
      <w:pPr>
        <w:pStyle w:val="ListParagraph"/>
        <w:numPr>
          <w:ilvl w:val="0"/>
          <w:numId w:val="17"/>
        </w:numPr>
        <w:spacing w:line="360" w:lineRule="auto"/>
        <w:ind w:left="1530"/>
        <w:rPr>
          <w:sz w:val="24"/>
          <w:szCs w:val="24"/>
        </w:rPr>
      </w:pPr>
      <w:r>
        <w:rPr>
          <w:sz w:val="24"/>
          <w:szCs w:val="24"/>
        </w:rPr>
        <w:t>A photograph depicting the candidate, taken within the prior 12 months;</w:t>
      </w:r>
    </w:p>
    <w:p w:rsidR="00D31BFB" w:rsidRDefault="00D31BFB" w:rsidP="0094347F">
      <w:pPr>
        <w:pStyle w:val="ListParagraph"/>
        <w:numPr>
          <w:ilvl w:val="0"/>
          <w:numId w:val="17"/>
        </w:numPr>
        <w:spacing w:line="360" w:lineRule="auto"/>
        <w:ind w:left="1530"/>
        <w:rPr>
          <w:sz w:val="24"/>
          <w:szCs w:val="24"/>
        </w:rPr>
      </w:pPr>
      <w:r>
        <w:rPr>
          <w:sz w:val="24"/>
          <w:szCs w:val="24"/>
        </w:rPr>
        <w:t>A statement of up to 200 words; and</w:t>
      </w:r>
    </w:p>
    <w:p w:rsidR="00D31BFB" w:rsidRDefault="00D31BFB" w:rsidP="0094347F">
      <w:pPr>
        <w:pStyle w:val="ListParagraph"/>
        <w:numPr>
          <w:ilvl w:val="0"/>
          <w:numId w:val="17"/>
        </w:numPr>
        <w:spacing w:line="360" w:lineRule="auto"/>
        <w:ind w:left="1530"/>
        <w:rPr>
          <w:sz w:val="24"/>
          <w:szCs w:val="24"/>
        </w:rPr>
      </w:pPr>
      <w:r>
        <w:rPr>
          <w:sz w:val="24"/>
          <w:szCs w:val="24"/>
        </w:rPr>
        <w:t>A poster no larger than 210mm by 297mm.</w:t>
      </w:r>
    </w:p>
    <w:p w:rsidR="00D31BFB" w:rsidRDefault="00D31BFB" w:rsidP="0094347F">
      <w:pPr>
        <w:pStyle w:val="ListParagraph"/>
        <w:numPr>
          <w:ilvl w:val="2"/>
          <w:numId w:val="1"/>
        </w:numPr>
        <w:spacing w:line="360" w:lineRule="auto"/>
        <w:rPr>
          <w:sz w:val="24"/>
          <w:szCs w:val="24"/>
        </w:rPr>
      </w:pPr>
      <w:bookmarkStart w:id="16" w:name="_Ref505294455"/>
      <w:r>
        <w:rPr>
          <w:sz w:val="24"/>
          <w:szCs w:val="24"/>
        </w:rPr>
        <w:t xml:space="preserve">No material submitted to the Returning Officer shall depict or reference any other candidate in an election </w:t>
      </w:r>
      <w:r w:rsidR="00222823">
        <w:rPr>
          <w:sz w:val="24"/>
          <w:szCs w:val="24"/>
        </w:rPr>
        <w:t>being</w:t>
      </w:r>
      <w:r>
        <w:rPr>
          <w:sz w:val="24"/>
          <w:szCs w:val="24"/>
        </w:rPr>
        <w:t xml:space="preserve"> held under these rules.</w:t>
      </w:r>
      <w:bookmarkEnd w:id="16"/>
    </w:p>
    <w:p w:rsidR="00D31BFB" w:rsidRDefault="00D31BFB" w:rsidP="0094347F">
      <w:pPr>
        <w:pStyle w:val="ListParagraph"/>
        <w:numPr>
          <w:ilvl w:val="2"/>
          <w:numId w:val="1"/>
        </w:numPr>
        <w:spacing w:line="360" w:lineRule="auto"/>
        <w:rPr>
          <w:sz w:val="24"/>
          <w:szCs w:val="24"/>
        </w:rPr>
      </w:pPr>
      <w:r>
        <w:rPr>
          <w:sz w:val="24"/>
          <w:szCs w:val="24"/>
        </w:rPr>
        <w:t>The Returning Officer shall publish all submitted material that complies with these rules through the PSA website and/or via any other method that the Returning Officer deems appropriate, such as those in rule</w:t>
      </w:r>
      <w:r w:rsidR="00222823">
        <w:rPr>
          <w:sz w:val="24"/>
          <w:szCs w:val="24"/>
        </w:rPr>
        <w:t xml:space="preserve"> </w:t>
      </w:r>
      <w:r w:rsidR="00222823">
        <w:rPr>
          <w:sz w:val="24"/>
          <w:szCs w:val="24"/>
        </w:rPr>
        <w:fldChar w:fldCharType="begin"/>
      </w:r>
      <w:r w:rsidR="00222823">
        <w:rPr>
          <w:sz w:val="24"/>
          <w:szCs w:val="24"/>
        </w:rPr>
        <w:instrText xml:space="preserve"> REF _Ref505294329 \r \h </w:instrText>
      </w:r>
      <w:r w:rsidR="0094347F">
        <w:rPr>
          <w:sz w:val="24"/>
          <w:szCs w:val="24"/>
        </w:rPr>
        <w:instrText xml:space="preserve"> \* MERGEFORMAT </w:instrText>
      </w:r>
      <w:r w:rsidR="00222823">
        <w:rPr>
          <w:sz w:val="24"/>
          <w:szCs w:val="24"/>
        </w:rPr>
      </w:r>
      <w:r w:rsidR="00222823">
        <w:rPr>
          <w:sz w:val="24"/>
          <w:szCs w:val="24"/>
        </w:rPr>
        <w:fldChar w:fldCharType="separate"/>
      </w:r>
      <w:r w:rsidR="00222823">
        <w:rPr>
          <w:sz w:val="24"/>
          <w:szCs w:val="24"/>
        </w:rPr>
        <w:t>5.1.2</w:t>
      </w:r>
      <w:r w:rsidR="00222823">
        <w:rPr>
          <w:sz w:val="24"/>
          <w:szCs w:val="24"/>
        </w:rPr>
        <w:fldChar w:fldCharType="end"/>
      </w:r>
      <w:r w:rsidR="00222823">
        <w:rPr>
          <w:sz w:val="24"/>
          <w:szCs w:val="24"/>
        </w:rPr>
        <w:t>.</w:t>
      </w:r>
    </w:p>
    <w:p w:rsidR="00222823" w:rsidRPr="00D31BFB" w:rsidRDefault="00222823" w:rsidP="0094347F">
      <w:pPr>
        <w:pStyle w:val="ListParagraph"/>
        <w:numPr>
          <w:ilvl w:val="2"/>
          <w:numId w:val="1"/>
        </w:numPr>
        <w:spacing w:line="360" w:lineRule="auto"/>
        <w:rPr>
          <w:sz w:val="24"/>
          <w:szCs w:val="24"/>
        </w:rPr>
      </w:pPr>
      <w:r>
        <w:rPr>
          <w:sz w:val="24"/>
          <w:szCs w:val="24"/>
        </w:rPr>
        <w:t xml:space="preserve">Candidates may not campaign, or distribute any election material, but may direct potential voters towards any location that the Returning Officer has displayed material in accordance with rule </w:t>
      </w:r>
      <w:r>
        <w:rPr>
          <w:sz w:val="24"/>
          <w:szCs w:val="24"/>
        </w:rPr>
        <w:fldChar w:fldCharType="begin"/>
      </w:r>
      <w:r>
        <w:rPr>
          <w:sz w:val="24"/>
          <w:szCs w:val="24"/>
        </w:rPr>
        <w:instrText xml:space="preserve"> REF _Ref505294427 \r \h </w:instrText>
      </w:r>
      <w:r w:rsidR="0094347F">
        <w:rPr>
          <w:sz w:val="24"/>
          <w:szCs w:val="24"/>
        </w:rPr>
        <w:instrText xml:space="preserve"> \* MERGEFORMAT </w:instrText>
      </w:r>
      <w:r>
        <w:rPr>
          <w:sz w:val="24"/>
          <w:szCs w:val="24"/>
        </w:rPr>
      </w:r>
      <w:r>
        <w:rPr>
          <w:sz w:val="24"/>
          <w:szCs w:val="24"/>
        </w:rPr>
        <w:fldChar w:fldCharType="separate"/>
      </w:r>
      <w:r>
        <w:rPr>
          <w:sz w:val="24"/>
          <w:szCs w:val="24"/>
        </w:rPr>
        <w:t>7.3.1</w:t>
      </w:r>
      <w:r>
        <w:rPr>
          <w:sz w:val="24"/>
          <w:szCs w:val="24"/>
        </w:rPr>
        <w:fldChar w:fldCharType="end"/>
      </w:r>
    </w:p>
    <w:p w:rsidR="00F12776" w:rsidRDefault="00F12776" w:rsidP="00F12776">
      <w:pPr>
        <w:pStyle w:val="Heading2"/>
        <w:numPr>
          <w:ilvl w:val="0"/>
          <w:numId w:val="1"/>
        </w:numPr>
        <w:rPr>
          <w:b/>
          <w:color w:val="auto"/>
        </w:rPr>
      </w:pPr>
      <w:bookmarkStart w:id="17" w:name="_Toc505336443"/>
      <w:r w:rsidRPr="00F12776">
        <w:rPr>
          <w:b/>
          <w:color w:val="auto"/>
        </w:rPr>
        <w:t>POLLING PROCEDURES</w:t>
      </w:r>
      <w:bookmarkEnd w:id="17"/>
    </w:p>
    <w:p w:rsidR="00222823" w:rsidRDefault="00222823" w:rsidP="0094347F">
      <w:pPr>
        <w:pStyle w:val="ListParagraph"/>
        <w:numPr>
          <w:ilvl w:val="1"/>
          <w:numId w:val="1"/>
        </w:numPr>
        <w:spacing w:line="360" w:lineRule="auto"/>
        <w:rPr>
          <w:sz w:val="24"/>
          <w:szCs w:val="24"/>
        </w:rPr>
      </w:pPr>
      <w:r>
        <w:rPr>
          <w:sz w:val="24"/>
          <w:szCs w:val="24"/>
        </w:rPr>
        <w:t>Internet Voting:</w:t>
      </w:r>
    </w:p>
    <w:p w:rsidR="00222823" w:rsidRDefault="00222823" w:rsidP="0094347F">
      <w:pPr>
        <w:pStyle w:val="ListParagraph"/>
        <w:numPr>
          <w:ilvl w:val="2"/>
          <w:numId w:val="1"/>
        </w:numPr>
        <w:spacing w:line="360" w:lineRule="auto"/>
        <w:rPr>
          <w:sz w:val="24"/>
          <w:szCs w:val="24"/>
        </w:rPr>
      </w:pPr>
      <w:r>
        <w:rPr>
          <w:sz w:val="24"/>
          <w:szCs w:val="24"/>
        </w:rPr>
        <w:t>The Returning Officer, at their discretion and in consultation with the PSA President, may allow voting via the Internet where they are confident that the procedure for online voting will be reasonably similar to the procedure for paper ballot voting, and will be reliable, fair and secure. This includes:</w:t>
      </w:r>
    </w:p>
    <w:p w:rsidR="00222823" w:rsidRDefault="00572093" w:rsidP="0094347F">
      <w:pPr>
        <w:pStyle w:val="ListParagraph"/>
        <w:numPr>
          <w:ilvl w:val="0"/>
          <w:numId w:val="19"/>
        </w:numPr>
        <w:spacing w:line="360" w:lineRule="auto"/>
        <w:ind w:left="1530"/>
        <w:rPr>
          <w:sz w:val="24"/>
          <w:szCs w:val="24"/>
        </w:rPr>
      </w:pPr>
      <w:r>
        <w:rPr>
          <w:sz w:val="24"/>
          <w:szCs w:val="24"/>
        </w:rPr>
        <w:t>That electors will only be able to vote once;</w:t>
      </w:r>
    </w:p>
    <w:p w:rsidR="00572093" w:rsidRDefault="00572093" w:rsidP="0094347F">
      <w:pPr>
        <w:pStyle w:val="ListParagraph"/>
        <w:numPr>
          <w:ilvl w:val="0"/>
          <w:numId w:val="19"/>
        </w:numPr>
        <w:spacing w:line="360" w:lineRule="auto"/>
        <w:ind w:left="1530"/>
        <w:rPr>
          <w:sz w:val="24"/>
          <w:szCs w:val="24"/>
        </w:rPr>
      </w:pPr>
      <w:r>
        <w:rPr>
          <w:sz w:val="24"/>
          <w:szCs w:val="24"/>
        </w:rPr>
        <w:t>That candidate will not interfere with internet voting;</w:t>
      </w:r>
    </w:p>
    <w:p w:rsidR="00572093" w:rsidRDefault="00572093" w:rsidP="0094347F">
      <w:pPr>
        <w:pStyle w:val="ListParagraph"/>
        <w:numPr>
          <w:ilvl w:val="0"/>
          <w:numId w:val="19"/>
        </w:numPr>
        <w:spacing w:line="360" w:lineRule="auto"/>
        <w:ind w:left="1530"/>
        <w:rPr>
          <w:sz w:val="24"/>
          <w:szCs w:val="24"/>
        </w:rPr>
      </w:pPr>
      <w:r>
        <w:rPr>
          <w:sz w:val="24"/>
          <w:szCs w:val="24"/>
        </w:rPr>
        <w:t>That the system will be robust and not likely to fail;</w:t>
      </w:r>
    </w:p>
    <w:p w:rsidR="00572093" w:rsidRDefault="00572093" w:rsidP="0094347F">
      <w:pPr>
        <w:pStyle w:val="ListParagraph"/>
        <w:numPr>
          <w:ilvl w:val="0"/>
          <w:numId w:val="19"/>
        </w:numPr>
        <w:spacing w:line="360" w:lineRule="auto"/>
        <w:ind w:left="1530"/>
        <w:rPr>
          <w:sz w:val="24"/>
          <w:szCs w:val="24"/>
        </w:rPr>
      </w:pPr>
      <w:r>
        <w:rPr>
          <w:sz w:val="24"/>
          <w:szCs w:val="24"/>
        </w:rPr>
        <w:t>That the elector anonymity will be maintained; and</w:t>
      </w:r>
    </w:p>
    <w:p w:rsidR="00572093" w:rsidRDefault="00572093" w:rsidP="0094347F">
      <w:pPr>
        <w:pStyle w:val="ListParagraph"/>
        <w:numPr>
          <w:ilvl w:val="0"/>
          <w:numId w:val="19"/>
        </w:numPr>
        <w:spacing w:line="360" w:lineRule="auto"/>
        <w:ind w:left="1530"/>
        <w:rPr>
          <w:sz w:val="24"/>
          <w:szCs w:val="24"/>
        </w:rPr>
      </w:pPr>
      <w:r>
        <w:rPr>
          <w:sz w:val="24"/>
          <w:szCs w:val="24"/>
        </w:rPr>
        <w:t>Any other factors deemed relevant by the Returning Officer.</w:t>
      </w:r>
    </w:p>
    <w:p w:rsidR="00572093" w:rsidRDefault="00572093" w:rsidP="0094347F">
      <w:pPr>
        <w:pStyle w:val="ListParagraph"/>
        <w:numPr>
          <w:ilvl w:val="2"/>
          <w:numId w:val="1"/>
        </w:numPr>
        <w:spacing w:line="360" w:lineRule="auto"/>
        <w:rPr>
          <w:sz w:val="24"/>
          <w:szCs w:val="24"/>
        </w:rPr>
      </w:pPr>
      <w:r>
        <w:rPr>
          <w:sz w:val="24"/>
          <w:szCs w:val="24"/>
        </w:rPr>
        <w:lastRenderedPageBreak/>
        <w:t>Such Internet voting shall be open for a period of at least one week, and shall cease no later than 5pm on the Friday before the Annual General Meeting.</w:t>
      </w:r>
    </w:p>
    <w:p w:rsidR="00572093" w:rsidRDefault="00572093" w:rsidP="0094347F">
      <w:pPr>
        <w:pStyle w:val="ListParagraph"/>
        <w:numPr>
          <w:ilvl w:val="2"/>
          <w:numId w:val="1"/>
        </w:numPr>
        <w:spacing w:line="360" w:lineRule="auto"/>
        <w:rPr>
          <w:sz w:val="24"/>
          <w:szCs w:val="24"/>
        </w:rPr>
      </w:pPr>
      <w:r>
        <w:rPr>
          <w:sz w:val="24"/>
          <w:szCs w:val="24"/>
        </w:rPr>
        <w:t>The Returning Officer shall have the power to determine the sy</w:t>
      </w:r>
      <w:r w:rsidR="00740BDB">
        <w:rPr>
          <w:sz w:val="24"/>
          <w:szCs w:val="24"/>
        </w:rPr>
        <w:t>s</w:t>
      </w:r>
      <w:r>
        <w:rPr>
          <w:sz w:val="24"/>
          <w:szCs w:val="24"/>
        </w:rPr>
        <w:t>tem by which Internet voting takes place, such that such a system ensures:</w:t>
      </w:r>
    </w:p>
    <w:p w:rsidR="00572093" w:rsidRDefault="00572093" w:rsidP="0094347F">
      <w:pPr>
        <w:pStyle w:val="ListParagraph"/>
        <w:numPr>
          <w:ilvl w:val="0"/>
          <w:numId w:val="21"/>
        </w:numPr>
        <w:spacing w:line="360" w:lineRule="auto"/>
        <w:ind w:left="1530"/>
        <w:rPr>
          <w:sz w:val="24"/>
          <w:szCs w:val="24"/>
        </w:rPr>
      </w:pPr>
      <w:r>
        <w:rPr>
          <w:sz w:val="24"/>
          <w:szCs w:val="24"/>
        </w:rPr>
        <w:t>Only eligible members are able to vote;</w:t>
      </w:r>
    </w:p>
    <w:p w:rsidR="00572093" w:rsidRDefault="00572093" w:rsidP="0094347F">
      <w:pPr>
        <w:pStyle w:val="ListParagraph"/>
        <w:numPr>
          <w:ilvl w:val="0"/>
          <w:numId w:val="21"/>
        </w:numPr>
        <w:spacing w:line="360" w:lineRule="auto"/>
        <w:ind w:left="1530"/>
        <w:rPr>
          <w:sz w:val="24"/>
          <w:szCs w:val="24"/>
        </w:rPr>
      </w:pPr>
      <w:r>
        <w:rPr>
          <w:sz w:val="24"/>
          <w:szCs w:val="24"/>
        </w:rPr>
        <w:t>Voters may only vote once;</w:t>
      </w:r>
    </w:p>
    <w:p w:rsidR="00572093" w:rsidRDefault="00572093" w:rsidP="0094347F">
      <w:pPr>
        <w:pStyle w:val="ListParagraph"/>
        <w:numPr>
          <w:ilvl w:val="0"/>
          <w:numId w:val="21"/>
        </w:numPr>
        <w:spacing w:line="360" w:lineRule="auto"/>
        <w:ind w:left="1530"/>
        <w:rPr>
          <w:sz w:val="24"/>
          <w:szCs w:val="24"/>
        </w:rPr>
      </w:pPr>
      <w:r w:rsidRPr="00572093">
        <w:rPr>
          <w:sz w:val="24"/>
          <w:szCs w:val="24"/>
        </w:rPr>
        <w:t>Such a system allows for secret voting</w:t>
      </w:r>
      <w:r>
        <w:rPr>
          <w:sz w:val="24"/>
          <w:szCs w:val="24"/>
        </w:rPr>
        <w:t>;</w:t>
      </w:r>
    </w:p>
    <w:p w:rsidR="001743EB" w:rsidRDefault="001743EB" w:rsidP="0094347F">
      <w:pPr>
        <w:pStyle w:val="ListParagraph"/>
        <w:numPr>
          <w:ilvl w:val="0"/>
          <w:numId w:val="21"/>
        </w:numPr>
        <w:spacing w:line="360" w:lineRule="auto"/>
        <w:ind w:left="1530"/>
        <w:rPr>
          <w:sz w:val="24"/>
          <w:szCs w:val="24"/>
        </w:rPr>
      </w:pPr>
      <w:r>
        <w:rPr>
          <w:sz w:val="24"/>
          <w:szCs w:val="24"/>
        </w:rPr>
        <w:t xml:space="preserve">Such a system allows for optional preferential voting as defined in Section </w:t>
      </w:r>
      <w:r>
        <w:rPr>
          <w:sz w:val="24"/>
          <w:szCs w:val="24"/>
        </w:rPr>
        <w:fldChar w:fldCharType="begin"/>
      </w:r>
      <w:r>
        <w:rPr>
          <w:sz w:val="24"/>
          <w:szCs w:val="24"/>
        </w:rPr>
        <w:instrText xml:space="preserve"> REF _Ref505295610 \r \h </w:instrText>
      </w:r>
      <w:r w:rsidR="0094347F">
        <w:rPr>
          <w:sz w:val="24"/>
          <w:szCs w:val="24"/>
        </w:rPr>
        <w:instrText xml:space="preserve"> \* MERGEFORMAT </w:instrText>
      </w:r>
      <w:r>
        <w:rPr>
          <w:sz w:val="24"/>
          <w:szCs w:val="24"/>
        </w:rPr>
      </w:r>
      <w:r>
        <w:rPr>
          <w:sz w:val="24"/>
          <w:szCs w:val="24"/>
        </w:rPr>
        <w:fldChar w:fldCharType="separate"/>
      </w:r>
      <w:r>
        <w:rPr>
          <w:sz w:val="24"/>
          <w:szCs w:val="24"/>
        </w:rPr>
        <w:t>9</w:t>
      </w:r>
      <w:r>
        <w:rPr>
          <w:sz w:val="24"/>
          <w:szCs w:val="24"/>
        </w:rPr>
        <w:fldChar w:fldCharType="end"/>
      </w:r>
      <w:r>
        <w:rPr>
          <w:sz w:val="24"/>
          <w:szCs w:val="24"/>
        </w:rPr>
        <w:t>; and</w:t>
      </w:r>
    </w:p>
    <w:p w:rsidR="001743EB" w:rsidRDefault="001743EB" w:rsidP="0094347F">
      <w:pPr>
        <w:pStyle w:val="ListParagraph"/>
        <w:numPr>
          <w:ilvl w:val="0"/>
          <w:numId w:val="21"/>
        </w:numPr>
        <w:spacing w:line="360" w:lineRule="auto"/>
        <w:ind w:left="1530"/>
        <w:rPr>
          <w:sz w:val="24"/>
          <w:szCs w:val="24"/>
        </w:rPr>
      </w:pPr>
      <w:r>
        <w:rPr>
          <w:sz w:val="24"/>
          <w:szCs w:val="24"/>
        </w:rPr>
        <w:t>Such a system conforms to all other applicable rules and regulations.</w:t>
      </w:r>
    </w:p>
    <w:p w:rsidR="001743EB" w:rsidRDefault="001743EB" w:rsidP="0094347F">
      <w:pPr>
        <w:pStyle w:val="ListParagraph"/>
        <w:numPr>
          <w:ilvl w:val="1"/>
          <w:numId w:val="1"/>
        </w:numPr>
        <w:spacing w:line="360" w:lineRule="auto"/>
        <w:rPr>
          <w:sz w:val="24"/>
          <w:szCs w:val="24"/>
        </w:rPr>
      </w:pPr>
      <w:r>
        <w:rPr>
          <w:sz w:val="24"/>
          <w:szCs w:val="24"/>
        </w:rPr>
        <w:t>Voting at the Annual General Meeting</w:t>
      </w:r>
    </w:p>
    <w:p w:rsidR="001743EB" w:rsidRDefault="001743EB" w:rsidP="0094347F">
      <w:pPr>
        <w:pStyle w:val="ListParagraph"/>
        <w:numPr>
          <w:ilvl w:val="2"/>
          <w:numId w:val="1"/>
        </w:numPr>
        <w:spacing w:line="360" w:lineRule="auto"/>
        <w:rPr>
          <w:sz w:val="24"/>
          <w:szCs w:val="24"/>
        </w:rPr>
      </w:pPr>
      <w:r>
        <w:rPr>
          <w:sz w:val="24"/>
          <w:szCs w:val="24"/>
        </w:rPr>
        <w:t>Voting at the Annual General Meeting shall be conducted via paper ballot.</w:t>
      </w:r>
    </w:p>
    <w:p w:rsidR="001743EB" w:rsidRDefault="001743EB" w:rsidP="0094347F">
      <w:pPr>
        <w:pStyle w:val="ListParagraph"/>
        <w:numPr>
          <w:ilvl w:val="2"/>
          <w:numId w:val="1"/>
        </w:numPr>
        <w:spacing w:line="360" w:lineRule="auto"/>
        <w:rPr>
          <w:sz w:val="24"/>
          <w:szCs w:val="24"/>
        </w:rPr>
      </w:pPr>
      <w:r>
        <w:rPr>
          <w:sz w:val="24"/>
          <w:szCs w:val="24"/>
        </w:rPr>
        <w:t>Nominees for contested positions shall be given five minutes to address the meeting.</w:t>
      </w:r>
    </w:p>
    <w:p w:rsidR="001743EB" w:rsidRDefault="001743EB" w:rsidP="0094347F">
      <w:pPr>
        <w:pStyle w:val="ListParagraph"/>
        <w:numPr>
          <w:ilvl w:val="2"/>
          <w:numId w:val="1"/>
        </w:numPr>
        <w:spacing w:line="360" w:lineRule="auto"/>
        <w:rPr>
          <w:sz w:val="24"/>
          <w:szCs w:val="24"/>
        </w:rPr>
      </w:pPr>
      <w:r>
        <w:rPr>
          <w:sz w:val="24"/>
          <w:szCs w:val="24"/>
        </w:rPr>
        <w:t>Should a nominee be unable to attend the meeting, and notify the Returning Officer in advance, they may:</w:t>
      </w:r>
    </w:p>
    <w:p w:rsidR="001743EB" w:rsidRDefault="001743EB" w:rsidP="0094347F">
      <w:pPr>
        <w:pStyle w:val="ListParagraph"/>
        <w:numPr>
          <w:ilvl w:val="0"/>
          <w:numId w:val="23"/>
        </w:numPr>
        <w:spacing w:line="360" w:lineRule="auto"/>
        <w:ind w:left="1530"/>
        <w:rPr>
          <w:sz w:val="24"/>
          <w:szCs w:val="24"/>
        </w:rPr>
      </w:pPr>
      <w:r>
        <w:rPr>
          <w:sz w:val="24"/>
          <w:szCs w:val="24"/>
        </w:rPr>
        <w:t>Appoint a delegate to speak on their behalf; or</w:t>
      </w:r>
    </w:p>
    <w:p w:rsidR="001743EB" w:rsidRDefault="001743EB" w:rsidP="0094347F">
      <w:pPr>
        <w:pStyle w:val="ListParagraph"/>
        <w:numPr>
          <w:ilvl w:val="0"/>
          <w:numId w:val="23"/>
        </w:numPr>
        <w:spacing w:line="360" w:lineRule="auto"/>
        <w:ind w:left="1530"/>
        <w:rPr>
          <w:sz w:val="24"/>
          <w:szCs w:val="24"/>
        </w:rPr>
      </w:pPr>
      <w:r>
        <w:rPr>
          <w:sz w:val="24"/>
          <w:szCs w:val="24"/>
        </w:rPr>
        <w:t>Have the Returning Officer read a written statement on their behalf.</w:t>
      </w:r>
    </w:p>
    <w:p w:rsidR="001743EB" w:rsidRDefault="001743EB" w:rsidP="0094347F">
      <w:pPr>
        <w:pStyle w:val="ListParagraph"/>
        <w:numPr>
          <w:ilvl w:val="2"/>
          <w:numId w:val="1"/>
        </w:numPr>
        <w:spacing w:line="360" w:lineRule="auto"/>
        <w:rPr>
          <w:sz w:val="24"/>
          <w:szCs w:val="24"/>
        </w:rPr>
      </w:pPr>
      <w:r>
        <w:rPr>
          <w:sz w:val="24"/>
          <w:szCs w:val="24"/>
        </w:rPr>
        <w:t>Addresses given to the meeting must not reference any other candidate for any position elected as part of this election.</w:t>
      </w:r>
    </w:p>
    <w:p w:rsidR="001743EB" w:rsidRDefault="001743EB" w:rsidP="0094347F">
      <w:pPr>
        <w:pStyle w:val="ListParagraph"/>
        <w:numPr>
          <w:ilvl w:val="2"/>
          <w:numId w:val="1"/>
        </w:numPr>
        <w:spacing w:line="360" w:lineRule="auto"/>
        <w:rPr>
          <w:sz w:val="24"/>
          <w:szCs w:val="24"/>
        </w:rPr>
      </w:pPr>
      <w:r>
        <w:rPr>
          <w:sz w:val="24"/>
          <w:szCs w:val="24"/>
        </w:rPr>
        <w:t>The Returning Officer shall provide ballot cards to a person seeking to vote, if the person seeking to vote:</w:t>
      </w:r>
    </w:p>
    <w:p w:rsidR="001743EB" w:rsidRDefault="001743EB" w:rsidP="0094347F">
      <w:pPr>
        <w:pStyle w:val="ListParagraph"/>
        <w:numPr>
          <w:ilvl w:val="0"/>
          <w:numId w:val="25"/>
        </w:numPr>
        <w:spacing w:line="360" w:lineRule="auto"/>
        <w:ind w:left="1530"/>
        <w:rPr>
          <w:sz w:val="24"/>
          <w:szCs w:val="24"/>
        </w:rPr>
      </w:pPr>
      <w:r>
        <w:rPr>
          <w:sz w:val="24"/>
          <w:szCs w:val="24"/>
        </w:rPr>
        <w:t>Is an ordinary member appearing on the electoral role;</w:t>
      </w:r>
    </w:p>
    <w:p w:rsidR="001743EB" w:rsidRDefault="001743EB" w:rsidP="0094347F">
      <w:pPr>
        <w:pStyle w:val="ListParagraph"/>
        <w:numPr>
          <w:ilvl w:val="0"/>
          <w:numId w:val="25"/>
        </w:numPr>
        <w:spacing w:line="360" w:lineRule="auto"/>
        <w:ind w:left="1530"/>
        <w:rPr>
          <w:sz w:val="24"/>
          <w:szCs w:val="24"/>
        </w:rPr>
      </w:pPr>
      <w:r>
        <w:rPr>
          <w:sz w:val="24"/>
          <w:szCs w:val="24"/>
        </w:rPr>
        <w:t>Has not already voted in the election; and</w:t>
      </w:r>
    </w:p>
    <w:p w:rsidR="001743EB" w:rsidRDefault="001743EB" w:rsidP="0094347F">
      <w:pPr>
        <w:pStyle w:val="ListParagraph"/>
        <w:numPr>
          <w:ilvl w:val="0"/>
          <w:numId w:val="25"/>
        </w:numPr>
        <w:spacing w:line="360" w:lineRule="auto"/>
        <w:ind w:left="1530"/>
        <w:rPr>
          <w:sz w:val="24"/>
          <w:szCs w:val="24"/>
        </w:rPr>
      </w:pPr>
      <w:r>
        <w:rPr>
          <w:sz w:val="24"/>
          <w:szCs w:val="24"/>
        </w:rPr>
        <w:t>Presents a UWA Campus Card or other form of identification, to the satisfaction of the Returning Officer.</w:t>
      </w:r>
    </w:p>
    <w:p w:rsidR="001743EB" w:rsidRDefault="001027AA" w:rsidP="0094347F">
      <w:pPr>
        <w:pStyle w:val="ListParagraph"/>
        <w:numPr>
          <w:ilvl w:val="1"/>
          <w:numId w:val="1"/>
        </w:numPr>
        <w:spacing w:line="360" w:lineRule="auto"/>
        <w:rPr>
          <w:sz w:val="24"/>
          <w:szCs w:val="24"/>
        </w:rPr>
      </w:pPr>
      <w:r>
        <w:rPr>
          <w:sz w:val="24"/>
          <w:szCs w:val="24"/>
        </w:rPr>
        <w:t>Voting Procedures</w:t>
      </w:r>
    </w:p>
    <w:p w:rsidR="001027AA" w:rsidRDefault="001027AA" w:rsidP="0094347F">
      <w:pPr>
        <w:pStyle w:val="ListParagraph"/>
        <w:numPr>
          <w:ilvl w:val="2"/>
          <w:numId w:val="1"/>
        </w:numPr>
        <w:spacing w:line="360" w:lineRule="auto"/>
        <w:rPr>
          <w:sz w:val="24"/>
          <w:szCs w:val="24"/>
        </w:rPr>
      </w:pPr>
      <w:r>
        <w:rPr>
          <w:sz w:val="24"/>
          <w:szCs w:val="24"/>
        </w:rPr>
        <w:t>Voting shall be by secret ballot for all positions.</w:t>
      </w:r>
    </w:p>
    <w:p w:rsidR="001027AA" w:rsidRPr="001027AA" w:rsidRDefault="001027AA" w:rsidP="0094347F">
      <w:pPr>
        <w:pStyle w:val="ListParagraph"/>
        <w:numPr>
          <w:ilvl w:val="2"/>
          <w:numId w:val="1"/>
        </w:numPr>
        <w:spacing w:line="360" w:lineRule="auto"/>
        <w:rPr>
          <w:sz w:val="24"/>
          <w:szCs w:val="24"/>
        </w:rPr>
      </w:pPr>
      <w:r>
        <w:rPr>
          <w:sz w:val="24"/>
          <w:szCs w:val="24"/>
        </w:rPr>
        <w:lastRenderedPageBreak/>
        <w:t>Persons seeking to vote shall indicate their preferences by numbering the nominees in their order of preference, with the number “1” indicating their most preferred candidate.</w:t>
      </w:r>
    </w:p>
    <w:p w:rsidR="00F12776" w:rsidRDefault="00F12776" w:rsidP="00F12776">
      <w:pPr>
        <w:pStyle w:val="Heading2"/>
        <w:numPr>
          <w:ilvl w:val="0"/>
          <w:numId w:val="1"/>
        </w:numPr>
        <w:rPr>
          <w:b/>
          <w:color w:val="auto"/>
        </w:rPr>
      </w:pPr>
      <w:bookmarkStart w:id="18" w:name="_Ref505295610"/>
      <w:bookmarkStart w:id="19" w:name="_Toc505336444"/>
      <w:r w:rsidRPr="00F12776">
        <w:rPr>
          <w:b/>
          <w:color w:val="auto"/>
        </w:rPr>
        <w:t>COUNTING AND RE-COUNTS</w:t>
      </w:r>
      <w:bookmarkEnd w:id="18"/>
      <w:bookmarkEnd w:id="19"/>
    </w:p>
    <w:p w:rsidR="001027AA" w:rsidRDefault="001027AA" w:rsidP="0094347F">
      <w:pPr>
        <w:pStyle w:val="ListParagraph"/>
        <w:numPr>
          <w:ilvl w:val="1"/>
          <w:numId w:val="1"/>
        </w:numPr>
        <w:spacing w:line="360" w:lineRule="auto"/>
        <w:rPr>
          <w:sz w:val="24"/>
        </w:rPr>
      </w:pPr>
      <w:r>
        <w:rPr>
          <w:sz w:val="24"/>
        </w:rPr>
        <w:t>Counting Procedures</w:t>
      </w:r>
    </w:p>
    <w:p w:rsidR="001027AA" w:rsidRDefault="001027AA" w:rsidP="0094347F">
      <w:pPr>
        <w:pStyle w:val="ListParagraph"/>
        <w:numPr>
          <w:ilvl w:val="2"/>
          <w:numId w:val="1"/>
        </w:numPr>
        <w:spacing w:line="360" w:lineRule="auto"/>
        <w:rPr>
          <w:sz w:val="24"/>
        </w:rPr>
      </w:pPr>
      <w:r>
        <w:rPr>
          <w:sz w:val="24"/>
        </w:rPr>
        <w:t>Counting of ballots shall take place as soon as practical after the close of polls.</w:t>
      </w:r>
    </w:p>
    <w:p w:rsidR="001027AA" w:rsidRDefault="001027AA" w:rsidP="0094347F">
      <w:pPr>
        <w:pStyle w:val="ListParagraph"/>
        <w:numPr>
          <w:ilvl w:val="2"/>
          <w:numId w:val="1"/>
        </w:numPr>
        <w:spacing w:line="360" w:lineRule="auto"/>
        <w:rPr>
          <w:sz w:val="24"/>
        </w:rPr>
      </w:pPr>
      <w:bookmarkStart w:id="20" w:name="_Ref505296567"/>
      <w:r>
        <w:rPr>
          <w:sz w:val="24"/>
        </w:rPr>
        <w:t>The Returning Officer shall make available a space for the purpose of counting ballot papers and shall communicate the time and location of the counting of ballots to all candidates contesting an election for which ballots are to be counted.</w:t>
      </w:r>
      <w:bookmarkEnd w:id="20"/>
    </w:p>
    <w:p w:rsidR="001027AA" w:rsidRDefault="001027AA" w:rsidP="0094347F">
      <w:pPr>
        <w:pStyle w:val="ListParagraph"/>
        <w:numPr>
          <w:ilvl w:val="2"/>
          <w:numId w:val="1"/>
        </w:numPr>
        <w:spacing w:line="360" w:lineRule="auto"/>
        <w:rPr>
          <w:sz w:val="24"/>
        </w:rPr>
      </w:pPr>
      <w:r>
        <w:rPr>
          <w:sz w:val="24"/>
        </w:rPr>
        <w:t xml:space="preserve">No candidate for any </w:t>
      </w:r>
      <w:r w:rsidR="00EC1BC1">
        <w:rPr>
          <w:sz w:val="24"/>
        </w:rPr>
        <w:t>position</w:t>
      </w:r>
      <w:r>
        <w:rPr>
          <w:sz w:val="24"/>
        </w:rPr>
        <w:t xml:space="preserve"> being contested may be present in the space referenced in rule </w:t>
      </w:r>
      <w:r>
        <w:rPr>
          <w:sz w:val="24"/>
        </w:rPr>
        <w:fldChar w:fldCharType="begin"/>
      </w:r>
      <w:r>
        <w:rPr>
          <w:sz w:val="24"/>
        </w:rPr>
        <w:instrText xml:space="preserve"> REF _Ref505296567 \r \h </w:instrText>
      </w:r>
      <w:r w:rsidR="0094347F">
        <w:rPr>
          <w:sz w:val="24"/>
        </w:rPr>
        <w:instrText xml:space="preserve"> \* MERGEFORMAT </w:instrText>
      </w:r>
      <w:r>
        <w:rPr>
          <w:sz w:val="24"/>
        </w:rPr>
      </w:r>
      <w:r>
        <w:rPr>
          <w:sz w:val="24"/>
        </w:rPr>
        <w:fldChar w:fldCharType="separate"/>
      </w:r>
      <w:r>
        <w:rPr>
          <w:sz w:val="24"/>
        </w:rPr>
        <w:t>9.1.2</w:t>
      </w:r>
      <w:r>
        <w:rPr>
          <w:sz w:val="24"/>
        </w:rPr>
        <w:fldChar w:fldCharType="end"/>
      </w:r>
      <w:r>
        <w:rPr>
          <w:sz w:val="24"/>
        </w:rPr>
        <w:t xml:space="preserve"> while ballots are present in that space.</w:t>
      </w:r>
    </w:p>
    <w:p w:rsidR="001027AA" w:rsidRDefault="001027AA" w:rsidP="0094347F">
      <w:pPr>
        <w:pStyle w:val="ListParagraph"/>
        <w:numPr>
          <w:ilvl w:val="2"/>
          <w:numId w:val="1"/>
        </w:numPr>
        <w:spacing w:line="360" w:lineRule="auto"/>
        <w:rPr>
          <w:sz w:val="24"/>
        </w:rPr>
      </w:pPr>
      <w:r>
        <w:rPr>
          <w:sz w:val="24"/>
        </w:rPr>
        <w:t>Counting of ballots shall occur in accordance with Schedule 2 of the UWA Student Guild Election Regulations.</w:t>
      </w:r>
    </w:p>
    <w:p w:rsidR="001027AA" w:rsidRDefault="001027AA" w:rsidP="0094347F">
      <w:pPr>
        <w:pStyle w:val="ListParagraph"/>
        <w:numPr>
          <w:ilvl w:val="2"/>
          <w:numId w:val="1"/>
        </w:numPr>
        <w:spacing w:line="360" w:lineRule="auto"/>
        <w:rPr>
          <w:sz w:val="24"/>
        </w:rPr>
      </w:pPr>
      <w:r>
        <w:rPr>
          <w:sz w:val="24"/>
        </w:rPr>
        <w:t>The Returning Officer may suspend, delay or move the counting of ballots at any time.</w:t>
      </w:r>
    </w:p>
    <w:p w:rsidR="001027AA" w:rsidRDefault="001027AA" w:rsidP="0094347F">
      <w:pPr>
        <w:pStyle w:val="ListParagraph"/>
        <w:numPr>
          <w:ilvl w:val="1"/>
          <w:numId w:val="1"/>
        </w:numPr>
        <w:spacing w:line="360" w:lineRule="auto"/>
        <w:rPr>
          <w:sz w:val="24"/>
        </w:rPr>
      </w:pPr>
      <w:bookmarkStart w:id="21" w:name="_Ref505496751"/>
      <w:proofErr w:type="spellStart"/>
      <w:r>
        <w:rPr>
          <w:sz w:val="24"/>
        </w:rPr>
        <w:t>Scrutineers</w:t>
      </w:r>
      <w:bookmarkEnd w:id="21"/>
      <w:proofErr w:type="spellEnd"/>
    </w:p>
    <w:p w:rsidR="001027AA" w:rsidRDefault="00EC1BC1" w:rsidP="0094347F">
      <w:pPr>
        <w:pStyle w:val="ListParagraph"/>
        <w:numPr>
          <w:ilvl w:val="2"/>
          <w:numId w:val="1"/>
        </w:numPr>
        <w:spacing w:line="360" w:lineRule="auto"/>
        <w:rPr>
          <w:sz w:val="24"/>
        </w:rPr>
      </w:pPr>
      <w:r>
        <w:rPr>
          <w:sz w:val="24"/>
        </w:rPr>
        <w:t>Any candidate for a position for which ballots are being counted may appoint a scrutineer to oversee the counting of ballots who is not also a candidate for that same position.</w:t>
      </w:r>
    </w:p>
    <w:p w:rsidR="00EC1BC1" w:rsidRDefault="00EC1BC1" w:rsidP="0094347F">
      <w:pPr>
        <w:pStyle w:val="ListParagraph"/>
        <w:numPr>
          <w:ilvl w:val="2"/>
          <w:numId w:val="1"/>
        </w:numPr>
        <w:spacing w:line="360" w:lineRule="auto"/>
        <w:rPr>
          <w:sz w:val="24"/>
        </w:rPr>
      </w:pPr>
      <w:r>
        <w:rPr>
          <w:sz w:val="24"/>
        </w:rPr>
        <w:t>The PSA President, provided they are not a candidate for which ballots are being counted, shall be al</w:t>
      </w:r>
      <w:r w:rsidR="00656BE8">
        <w:rPr>
          <w:sz w:val="24"/>
        </w:rPr>
        <w:t>lowed to scrutineer without bei</w:t>
      </w:r>
      <w:r>
        <w:rPr>
          <w:sz w:val="24"/>
        </w:rPr>
        <w:t>ng appoint</w:t>
      </w:r>
      <w:r w:rsidR="00656BE8">
        <w:rPr>
          <w:sz w:val="24"/>
        </w:rPr>
        <w:t>ed</w:t>
      </w:r>
      <w:r>
        <w:rPr>
          <w:sz w:val="24"/>
        </w:rPr>
        <w:t xml:space="preserve"> by a candidate.</w:t>
      </w:r>
    </w:p>
    <w:p w:rsidR="00EC1BC1" w:rsidRDefault="00EC1BC1" w:rsidP="0094347F">
      <w:pPr>
        <w:pStyle w:val="ListParagraph"/>
        <w:numPr>
          <w:ilvl w:val="2"/>
          <w:numId w:val="1"/>
        </w:numPr>
        <w:spacing w:line="360" w:lineRule="auto"/>
        <w:rPr>
          <w:sz w:val="24"/>
        </w:rPr>
      </w:pPr>
      <w:r>
        <w:rPr>
          <w:sz w:val="24"/>
        </w:rPr>
        <w:t>The appointment of a scrutineer shall be done in writing by the candidate to the Returning Officer.</w:t>
      </w:r>
    </w:p>
    <w:p w:rsidR="00EC1BC1" w:rsidRDefault="00EC1BC1" w:rsidP="0094347F">
      <w:pPr>
        <w:pStyle w:val="ListParagraph"/>
        <w:numPr>
          <w:ilvl w:val="2"/>
          <w:numId w:val="1"/>
        </w:numPr>
        <w:spacing w:line="360" w:lineRule="auto"/>
        <w:rPr>
          <w:sz w:val="24"/>
        </w:rPr>
      </w:pPr>
      <w:proofErr w:type="spellStart"/>
      <w:r>
        <w:rPr>
          <w:sz w:val="24"/>
        </w:rPr>
        <w:t>Scrutineers</w:t>
      </w:r>
      <w:proofErr w:type="spellEnd"/>
      <w:r>
        <w:rPr>
          <w:sz w:val="24"/>
        </w:rPr>
        <w:t xml:space="preserve"> are required to obey all reasonable instructions given to them by the Returning Officer whilst at the location of the counting of ballots.</w:t>
      </w:r>
    </w:p>
    <w:p w:rsidR="00EC1BC1" w:rsidRDefault="00EC1BC1" w:rsidP="0094347F">
      <w:pPr>
        <w:pStyle w:val="ListParagraph"/>
        <w:numPr>
          <w:ilvl w:val="2"/>
          <w:numId w:val="1"/>
        </w:numPr>
        <w:spacing w:line="360" w:lineRule="auto"/>
        <w:rPr>
          <w:sz w:val="24"/>
        </w:rPr>
      </w:pPr>
      <w:proofErr w:type="spellStart"/>
      <w:r>
        <w:rPr>
          <w:sz w:val="24"/>
        </w:rPr>
        <w:t>Scrutineers</w:t>
      </w:r>
      <w:proofErr w:type="spellEnd"/>
      <w:r>
        <w:rPr>
          <w:sz w:val="24"/>
        </w:rPr>
        <w:t xml:space="preserve"> may not touch, handle or otherwise interfere with the ballots being counted in a</w:t>
      </w:r>
      <w:r w:rsidR="00AB53AB">
        <w:rPr>
          <w:sz w:val="24"/>
        </w:rPr>
        <w:t>n</w:t>
      </w:r>
      <w:r>
        <w:rPr>
          <w:sz w:val="24"/>
        </w:rPr>
        <w:t>y way</w:t>
      </w:r>
      <w:r w:rsidR="00AB53AB">
        <w:rPr>
          <w:sz w:val="24"/>
        </w:rPr>
        <w:t>, unless given an explicit instruction by the Returning Officer to do so.</w:t>
      </w:r>
    </w:p>
    <w:p w:rsidR="00AB53AB" w:rsidRDefault="00AB53AB" w:rsidP="0094347F">
      <w:pPr>
        <w:pStyle w:val="ListParagraph"/>
        <w:numPr>
          <w:ilvl w:val="2"/>
          <w:numId w:val="1"/>
        </w:numPr>
        <w:spacing w:line="360" w:lineRule="auto"/>
        <w:rPr>
          <w:sz w:val="24"/>
        </w:rPr>
      </w:pPr>
      <w:r>
        <w:rPr>
          <w:sz w:val="24"/>
        </w:rPr>
        <w:lastRenderedPageBreak/>
        <w:t>The Returning Officer shall have the power to remove any Scrutineer who has not been properly appointed or who, in the opinion of the Returning Officer, is acting in a way that is disrupting the count.</w:t>
      </w:r>
    </w:p>
    <w:p w:rsidR="00AB53AB" w:rsidRDefault="00AB53AB" w:rsidP="0094347F">
      <w:pPr>
        <w:pStyle w:val="ListParagraph"/>
        <w:numPr>
          <w:ilvl w:val="1"/>
          <w:numId w:val="1"/>
        </w:numPr>
        <w:spacing w:line="360" w:lineRule="auto"/>
        <w:rPr>
          <w:sz w:val="24"/>
        </w:rPr>
      </w:pPr>
      <w:r>
        <w:rPr>
          <w:sz w:val="24"/>
        </w:rPr>
        <w:t>Re-Counts</w:t>
      </w:r>
    </w:p>
    <w:p w:rsidR="00AB53AB" w:rsidRDefault="007D222C" w:rsidP="0094347F">
      <w:pPr>
        <w:pStyle w:val="ListParagraph"/>
        <w:numPr>
          <w:ilvl w:val="2"/>
          <w:numId w:val="1"/>
        </w:numPr>
        <w:spacing w:line="360" w:lineRule="auto"/>
        <w:rPr>
          <w:sz w:val="24"/>
        </w:rPr>
      </w:pPr>
      <w:r>
        <w:rPr>
          <w:sz w:val="24"/>
        </w:rPr>
        <w:t>A candidate, or scrutineer on their behalf, may, anytime until the declaration of the poll, request from the Returning Officer a re-count of any ballot for which that candidate is contesting.</w:t>
      </w:r>
    </w:p>
    <w:p w:rsidR="007D222C" w:rsidRDefault="007D222C" w:rsidP="0094347F">
      <w:pPr>
        <w:pStyle w:val="ListParagraph"/>
        <w:numPr>
          <w:ilvl w:val="2"/>
          <w:numId w:val="1"/>
        </w:numPr>
        <w:spacing w:line="360" w:lineRule="auto"/>
        <w:rPr>
          <w:sz w:val="24"/>
        </w:rPr>
      </w:pPr>
      <w:r>
        <w:rPr>
          <w:sz w:val="24"/>
        </w:rPr>
        <w:t>Such a recount must be held by the Returning Officer as soon as practical and the Returning Officer shall communicate the time and location of this recount to all candidates for the position for which the recount has been requested.</w:t>
      </w:r>
    </w:p>
    <w:p w:rsidR="007D222C" w:rsidRDefault="007D222C" w:rsidP="0094347F">
      <w:pPr>
        <w:pStyle w:val="ListParagraph"/>
        <w:numPr>
          <w:ilvl w:val="2"/>
          <w:numId w:val="1"/>
        </w:numPr>
        <w:spacing w:line="360" w:lineRule="auto"/>
        <w:rPr>
          <w:sz w:val="24"/>
        </w:rPr>
      </w:pPr>
      <w:r>
        <w:rPr>
          <w:sz w:val="24"/>
        </w:rPr>
        <w:t>The Returning Officer may, during the recount, overturn or otherwise change any decision made during the original count.</w:t>
      </w:r>
    </w:p>
    <w:p w:rsidR="007D222C" w:rsidRPr="00EC1BC1" w:rsidRDefault="007D222C" w:rsidP="0094347F">
      <w:pPr>
        <w:pStyle w:val="ListParagraph"/>
        <w:numPr>
          <w:ilvl w:val="2"/>
          <w:numId w:val="1"/>
        </w:numPr>
        <w:spacing w:line="360" w:lineRule="auto"/>
        <w:rPr>
          <w:sz w:val="24"/>
        </w:rPr>
      </w:pPr>
      <w:r>
        <w:rPr>
          <w:sz w:val="24"/>
        </w:rPr>
        <w:t>The result of the recount shall be final.</w:t>
      </w:r>
    </w:p>
    <w:p w:rsidR="00F12776" w:rsidRDefault="00F12776" w:rsidP="00F12776">
      <w:pPr>
        <w:pStyle w:val="Heading2"/>
        <w:numPr>
          <w:ilvl w:val="0"/>
          <w:numId w:val="1"/>
        </w:numPr>
        <w:rPr>
          <w:b/>
          <w:color w:val="auto"/>
        </w:rPr>
      </w:pPr>
      <w:bookmarkStart w:id="22" w:name="_Toc505336445"/>
      <w:r w:rsidRPr="00F12776">
        <w:rPr>
          <w:b/>
          <w:color w:val="auto"/>
        </w:rPr>
        <w:t>DECLARATION</w:t>
      </w:r>
      <w:bookmarkEnd w:id="22"/>
    </w:p>
    <w:p w:rsidR="00180908" w:rsidRDefault="00180908" w:rsidP="0094347F">
      <w:pPr>
        <w:pStyle w:val="ListParagraph"/>
        <w:numPr>
          <w:ilvl w:val="1"/>
          <w:numId w:val="1"/>
        </w:numPr>
        <w:spacing w:line="360" w:lineRule="auto"/>
        <w:ind w:left="900" w:hanging="540"/>
        <w:rPr>
          <w:sz w:val="24"/>
        </w:rPr>
      </w:pPr>
      <w:r>
        <w:rPr>
          <w:sz w:val="24"/>
        </w:rPr>
        <w:t>Declaration where nominations of the position do not exceed the vacancy</w:t>
      </w:r>
    </w:p>
    <w:p w:rsidR="00180908" w:rsidRDefault="00180908" w:rsidP="0094347F">
      <w:pPr>
        <w:pStyle w:val="ListParagraph"/>
        <w:numPr>
          <w:ilvl w:val="2"/>
          <w:numId w:val="1"/>
        </w:numPr>
        <w:spacing w:line="360" w:lineRule="auto"/>
        <w:rPr>
          <w:sz w:val="24"/>
        </w:rPr>
      </w:pPr>
      <w:r>
        <w:rPr>
          <w:sz w:val="24"/>
        </w:rPr>
        <w:t>Where at the close of nominations the number of candidates equals the number of vacancies, the respective candidate are declared elected, subject to any other elections for more preferred positions where the candidate is also running.</w:t>
      </w:r>
    </w:p>
    <w:p w:rsidR="00180908" w:rsidRDefault="00180908" w:rsidP="0094347F">
      <w:pPr>
        <w:pStyle w:val="ListParagraph"/>
        <w:numPr>
          <w:ilvl w:val="2"/>
          <w:numId w:val="1"/>
        </w:numPr>
        <w:spacing w:line="360" w:lineRule="auto"/>
        <w:rPr>
          <w:sz w:val="24"/>
        </w:rPr>
      </w:pPr>
      <w:r>
        <w:rPr>
          <w:sz w:val="24"/>
        </w:rPr>
        <w:t>Where at the close of nominations the number of candidates is less than the number of vacancies, the respective candidates are declared elected, subject to any other elections for more preferred positions where the candidate is also running, and the vacancies shall be declared positions not filled.</w:t>
      </w:r>
    </w:p>
    <w:p w:rsidR="00180908" w:rsidRDefault="00180908" w:rsidP="0094347F">
      <w:pPr>
        <w:pStyle w:val="ListParagraph"/>
        <w:numPr>
          <w:ilvl w:val="1"/>
          <w:numId w:val="1"/>
        </w:numPr>
        <w:spacing w:line="360" w:lineRule="auto"/>
        <w:ind w:left="990" w:hanging="630"/>
        <w:rPr>
          <w:sz w:val="24"/>
        </w:rPr>
      </w:pPr>
      <w:r>
        <w:rPr>
          <w:sz w:val="24"/>
        </w:rPr>
        <w:t>Timing of declaration – contested positions</w:t>
      </w:r>
    </w:p>
    <w:p w:rsidR="00180908" w:rsidRDefault="00180908" w:rsidP="0094347F">
      <w:pPr>
        <w:pStyle w:val="ListParagraph"/>
        <w:numPr>
          <w:ilvl w:val="2"/>
          <w:numId w:val="1"/>
        </w:numPr>
        <w:spacing w:line="360" w:lineRule="auto"/>
        <w:rPr>
          <w:sz w:val="24"/>
        </w:rPr>
      </w:pPr>
      <w:r>
        <w:rPr>
          <w:sz w:val="24"/>
        </w:rPr>
        <w:t>The Returning Officer shall declare the results of the election no later than one week after the PSA Annual General Meeting.</w:t>
      </w:r>
    </w:p>
    <w:p w:rsidR="00180908" w:rsidRDefault="00180908" w:rsidP="0094347F">
      <w:pPr>
        <w:pStyle w:val="ListParagraph"/>
        <w:numPr>
          <w:ilvl w:val="1"/>
          <w:numId w:val="1"/>
        </w:numPr>
        <w:spacing w:line="360" w:lineRule="auto"/>
        <w:ind w:left="990" w:hanging="630"/>
        <w:rPr>
          <w:sz w:val="24"/>
        </w:rPr>
      </w:pPr>
      <w:r>
        <w:rPr>
          <w:sz w:val="24"/>
        </w:rPr>
        <w:t>Validity of the result</w:t>
      </w:r>
    </w:p>
    <w:p w:rsidR="00180908" w:rsidRDefault="00180908" w:rsidP="0094347F">
      <w:pPr>
        <w:pStyle w:val="ListParagraph"/>
        <w:numPr>
          <w:ilvl w:val="2"/>
          <w:numId w:val="1"/>
        </w:numPr>
        <w:spacing w:line="360" w:lineRule="auto"/>
        <w:rPr>
          <w:sz w:val="24"/>
        </w:rPr>
      </w:pPr>
      <w:r>
        <w:rPr>
          <w:sz w:val="24"/>
        </w:rPr>
        <w:t>No election shall be liable to be questioned by reason of any:</w:t>
      </w:r>
    </w:p>
    <w:p w:rsidR="00180908" w:rsidRDefault="00180908" w:rsidP="0094347F">
      <w:pPr>
        <w:pStyle w:val="ListParagraph"/>
        <w:numPr>
          <w:ilvl w:val="0"/>
          <w:numId w:val="27"/>
        </w:numPr>
        <w:spacing w:line="360" w:lineRule="auto"/>
        <w:ind w:left="1530"/>
        <w:rPr>
          <w:sz w:val="24"/>
        </w:rPr>
      </w:pPr>
      <w:r>
        <w:rPr>
          <w:sz w:val="24"/>
        </w:rPr>
        <w:lastRenderedPageBreak/>
        <w:t>Formal error or defect in any declaration or other instrument, or in any publication made under these rules; or</w:t>
      </w:r>
    </w:p>
    <w:p w:rsidR="00180908" w:rsidRDefault="00180908" w:rsidP="0094347F">
      <w:pPr>
        <w:pStyle w:val="ListParagraph"/>
        <w:numPr>
          <w:ilvl w:val="0"/>
          <w:numId w:val="27"/>
        </w:numPr>
        <w:spacing w:line="360" w:lineRule="auto"/>
        <w:ind w:left="1530"/>
        <w:rPr>
          <w:sz w:val="24"/>
        </w:rPr>
      </w:pPr>
      <w:r>
        <w:rPr>
          <w:sz w:val="24"/>
        </w:rPr>
        <w:t>Publication or declaration of the poll made under these rules being out of time.</w:t>
      </w:r>
    </w:p>
    <w:p w:rsidR="004848CB" w:rsidRDefault="004848CB" w:rsidP="0094347F">
      <w:pPr>
        <w:pStyle w:val="ListParagraph"/>
        <w:numPr>
          <w:ilvl w:val="1"/>
          <w:numId w:val="1"/>
        </w:numPr>
        <w:spacing w:line="360" w:lineRule="auto"/>
        <w:ind w:left="990" w:hanging="630"/>
        <w:rPr>
          <w:sz w:val="24"/>
        </w:rPr>
      </w:pPr>
      <w:r>
        <w:rPr>
          <w:sz w:val="24"/>
        </w:rPr>
        <w:t>Public Notice</w:t>
      </w:r>
    </w:p>
    <w:p w:rsidR="004848CB" w:rsidRPr="004848CB" w:rsidRDefault="004848CB" w:rsidP="0094347F">
      <w:pPr>
        <w:pStyle w:val="ListParagraph"/>
        <w:numPr>
          <w:ilvl w:val="2"/>
          <w:numId w:val="1"/>
        </w:numPr>
        <w:spacing w:line="360" w:lineRule="auto"/>
        <w:rPr>
          <w:sz w:val="24"/>
        </w:rPr>
      </w:pPr>
      <w:r>
        <w:rPr>
          <w:sz w:val="24"/>
        </w:rPr>
        <w:t>As soon as practical after the completion of counting, the Returning Officer shall declare the poll by providing public notice, that has been signed and dated by the Returning Officer, on the Guild notice board.</w:t>
      </w:r>
    </w:p>
    <w:p w:rsidR="00F12776" w:rsidRDefault="00F12776" w:rsidP="00F12776">
      <w:pPr>
        <w:pStyle w:val="Heading2"/>
        <w:numPr>
          <w:ilvl w:val="0"/>
          <w:numId w:val="1"/>
        </w:numPr>
        <w:rPr>
          <w:b/>
          <w:color w:val="auto"/>
        </w:rPr>
      </w:pPr>
      <w:bookmarkStart w:id="23" w:name="_Toc505336446"/>
      <w:bookmarkStart w:id="24" w:name="_Ref505496860"/>
      <w:r w:rsidRPr="00F12776">
        <w:rPr>
          <w:b/>
          <w:color w:val="auto"/>
        </w:rPr>
        <w:t>OFFENCES AND PENALTIES</w:t>
      </w:r>
      <w:bookmarkEnd w:id="23"/>
      <w:bookmarkEnd w:id="24"/>
    </w:p>
    <w:p w:rsidR="004848CB" w:rsidRDefault="004848CB" w:rsidP="0094347F">
      <w:pPr>
        <w:pStyle w:val="ListParagraph"/>
        <w:numPr>
          <w:ilvl w:val="1"/>
          <w:numId w:val="1"/>
        </w:numPr>
        <w:spacing w:line="360" w:lineRule="auto"/>
        <w:ind w:left="900" w:hanging="540"/>
        <w:rPr>
          <w:sz w:val="24"/>
        </w:rPr>
      </w:pPr>
      <w:bookmarkStart w:id="25" w:name="_Ref505496888"/>
      <w:r>
        <w:rPr>
          <w:sz w:val="24"/>
        </w:rPr>
        <w:t>Offences</w:t>
      </w:r>
      <w:bookmarkEnd w:id="25"/>
    </w:p>
    <w:p w:rsidR="004848CB" w:rsidRDefault="004848CB" w:rsidP="0094347F">
      <w:pPr>
        <w:pStyle w:val="ListParagraph"/>
        <w:numPr>
          <w:ilvl w:val="2"/>
          <w:numId w:val="1"/>
        </w:numPr>
        <w:spacing w:line="360" w:lineRule="auto"/>
        <w:rPr>
          <w:sz w:val="24"/>
        </w:rPr>
      </w:pPr>
      <w:r>
        <w:rPr>
          <w:sz w:val="24"/>
        </w:rPr>
        <w:t>It shall be an offence for any person to:</w:t>
      </w:r>
    </w:p>
    <w:p w:rsidR="004848CB" w:rsidRDefault="004848CB" w:rsidP="0094347F">
      <w:pPr>
        <w:pStyle w:val="ListParagraph"/>
        <w:numPr>
          <w:ilvl w:val="0"/>
          <w:numId w:val="30"/>
        </w:numPr>
        <w:spacing w:line="360" w:lineRule="auto"/>
        <w:ind w:left="1530"/>
        <w:rPr>
          <w:sz w:val="24"/>
        </w:rPr>
      </w:pPr>
      <w:r>
        <w:rPr>
          <w:sz w:val="24"/>
        </w:rPr>
        <w:t xml:space="preserve">Campaign or distribute campaign material that is not in accordance with rule </w:t>
      </w:r>
      <w:r>
        <w:rPr>
          <w:sz w:val="24"/>
        </w:rPr>
        <w:fldChar w:fldCharType="begin"/>
      </w:r>
      <w:r>
        <w:rPr>
          <w:sz w:val="24"/>
        </w:rPr>
        <w:instrText xml:space="preserve"> REF _Ref505300225 \r \h </w:instrText>
      </w:r>
      <w:r w:rsidR="0094347F">
        <w:rPr>
          <w:sz w:val="24"/>
        </w:rPr>
        <w:instrText xml:space="preserve"> \* MERGEFORMAT </w:instrText>
      </w:r>
      <w:r>
        <w:rPr>
          <w:sz w:val="24"/>
        </w:rPr>
      </w:r>
      <w:r>
        <w:rPr>
          <w:sz w:val="24"/>
        </w:rPr>
        <w:fldChar w:fldCharType="separate"/>
      </w:r>
      <w:r>
        <w:rPr>
          <w:sz w:val="24"/>
        </w:rPr>
        <w:t>7</w:t>
      </w:r>
      <w:r>
        <w:rPr>
          <w:sz w:val="24"/>
        </w:rPr>
        <w:fldChar w:fldCharType="end"/>
      </w:r>
      <w:r>
        <w:rPr>
          <w:sz w:val="24"/>
        </w:rPr>
        <w:t>;</w:t>
      </w:r>
    </w:p>
    <w:p w:rsidR="004848CB" w:rsidRDefault="004848CB" w:rsidP="0094347F">
      <w:pPr>
        <w:pStyle w:val="ListParagraph"/>
        <w:numPr>
          <w:ilvl w:val="0"/>
          <w:numId w:val="30"/>
        </w:numPr>
        <w:spacing w:line="360" w:lineRule="auto"/>
        <w:ind w:left="1530"/>
        <w:rPr>
          <w:sz w:val="24"/>
        </w:rPr>
      </w:pPr>
      <w:r>
        <w:rPr>
          <w:sz w:val="24"/>
        </w:rPr>
        <w:t>Fail to obey any reasonable request from the Returning Officer, in relation to the election;</w:t>
      </w:r>
    </w:p>
    <w:p w:rsidR="004848CB" w:rsidRDefault="004848CB" w:rsidP="0094347F">
      <w:pPr>
        <w:pStyle w:val="ListParagraph"/>
        <w:numPr>
          <w:ilvl w:val="0"/>
          <w:numId w:val="30"/>
        </w:numPr>
        <w:spacing w:line="360" w:lineRule="auto"/>
        <w:ind w:left="1530"/>
        <w:rPr>
          <w:sz w:val="24"/>
        </w:rPr>
      </w:pPr>
      <w:r>
        <w:rPr>
          <w:sz w:val="24"/>
        </w:rPr>
        <w:t xml:space="preserve">Destroy, deface or </w:t>
      </w:r>
      <w:r w:rsidR="00D73310">
        <w:rPr>
          <w:sz w:val="24"/>
        </w:rPr>
        <w:t>otherwise</w:t>
      </w:r>
      <w:r>
        <w:rPr>
          <w:sz w:val="24"/>
        </w:rPr>
        <w:t xml:space="preserve"> interfere with any ballot;</w:t>
      </w:r>
    </w:p>
    <w:p w:rsidR="004848CB" w:rsidRDefault="004848CB" w:rsidP="0094347F">
      <w:pPr>
        <w:pStyle w:val="ListParagraph"/>
        <w:numPr>
          <w:ilvl w:val="0"/>
          <w:numId w:val="30"/>
        </w:numPr>
        <w:spacing w:line="360" w:lineRule="auto"/>
        <w:ind w:left="1530"/>
        <w:rPr>
          <w:sz w:val="24"/>
        </w:rPr>
      </w:pPr>
      <w:r>
        <w:rPr>
          <w:sz w:val="24"/>
        </w:rPr>
        <w:t>Interfere with the act of voting via paper ballot or Internet ballot;</w:t>
      </w:r>
    </w:p>
    <w:p w:rsidR="004848CB" w:rsidRDefault="004848CB" w:rsidP="0094347F">
      <w:pPr>
        <w:pStyle w:val="ListParagraph"/>
        <w:numPr>
          <w:ilvl w:val="0"/>
          <w:numId w:val="30"/>
        </w:numPr>
        <w:spacing w:line="360" w:lineRule="auto"/>
        <w:ind w:left="1530"/>
        <w:rPr>
          <w:sz w:val="24"/>
        </w:rPr>
      </w:pPr>
      <w:r>
        <w:rPr>
          <w:sz w:val="24"/>
        </w:rPr>
        <w:t>Forge, or lie on, an electoral form;</w:t>
      </w:r>
    </w:p>
    <w:p w:rsidR="004848CB" w:rsidRDefault="004848CB" w:rsidP="0094347F">
      <w:pPr>
        <w:pStyle w:val="ListParagraph"/>
        <w:numPr>
          <w:ilvl w:val="0"/>
          <w:numId w:val="30"/>
        </w:numPr>
        <w:spacing w:line="360" w:lineRule="auto"/>
        <w:ind w:left="1530"/>
        <w:rPr>
          <w:sz w:val="24"/>
        </w:rPr>
      </w:pPr>
      <w:r>
        <w:rPr>
          <w:sz w:val="24"/>
        </w:rPr>
        <w:t>Wilfully breach any rule in this document; or</w:t>
      </w:r>
    </w:p>
    <w:p w:rsidR="004848CB" w:rsidRDefault="004848CB" w:rsidP="0094347F">
      <w:pPr>
        <w:pStyle w:val="ListParagraph"/>
        <w:numPr>
          <w:ilvl w:val="0"/>
          <w:numId w:val="30"/>
        </w:numPr>
        <w:spacing w:line="360" w:lineRule="auto"/>
        <w:ind w:left="1530"/>
        <w:rPr>
          <w:sz w:val="24"/>
        </w:rPr>
      </w:pPr>
      <w:r>
        <w:rPr>
          <w:sz w:val="24"/>
        </w:rPr>
        <w:t>Otherwise act in a way that hinders to proper conduct of the election.</w:t>
      </w:r>
    </w:p>
    <w:p w:rsidR="004848CB" w:rsidRDefault="004848CB" w:rsidP="0094347F">
      <w:pPr>
        <w:pStyle w:val="ListParagraph"/>
        <w:numPr>
          <w:ilvl w:val="1"/>
          <w:numId w:val="1"/>
        </w:numPr>
        <w:spacing w:line="360" w:lineRule="auto"/>
        <w:ind w:left="990" w:hanging="630"/>
        <w:rPr>
          <w:sz w:val="24"/>
        </w:rPr>
      </w:pPr>
      <w:r>
        <w:rPr>
          <w:sz w:val="24"/>
        </w:rPr>
        <w:t>Penalties</w:t>
      </w:r>
    </w:p>
    <w:p w:rsidR="004848CB" w:rsidRDefault="004848CB" w:rsidP="0094347F">
      <w:pPr>
        <w:pStyle w:val="ListParagraph"/>
        <w:numPr>
          <w:ilvl w:val="2"/>
          <w:numId w:val="1"/>
        </w:numPr>
        <w:spacing w:line="360" w:lineRule="auto"/>
        <w:rPr>
          <w:sz w:val="24"/>
        </w:rPr>
      </w:pPr>
      <w:r>
        <w:rPr>
          <w:sz w:val="24"/>
        </w:rPr>
        <w:t>Where an individual has, in the opinion of the Returning Officer, committed an offence, the Returning Officer shall have the power to, at their discretion:</w:t>
      </w:r>
    </w:p>
    <w:p w:rsidR="004848CB" w:rsidRDefault="004848CB" w:rsidP="0094347F">
      <w:pPr>
        <w:pStyle w:val="ListParagraph"/>
        <w:numPr>
          <w:ilvl w:val="0"/>
          <w:numId w:val="32"/>
        </w:numPr>
        <w:spacing w:line="360" w:lineRule="auto"/>
        <w:ind w:left="1530"/>
        <w:rPr>
          <w:sz w:val="24"/>
        </w:rPr>
      </w:pPr>
      <w:r>
        <w:rPr>
          <w:sz w:val="24"/>
        </w:rPr>
        <w:t xml:space="preserve">Remove a </w:t>
      </w:r>
      <w:r w:rsidR="00D73310">
        <w:rPr>
          <w:sz w:val="24"/>
        </w:rPr>
        <w:t>candidate’s</w:t>
      </w:r>
      <w:r>
        <w:rPr>
          <w:sz w:val="24"/>
        </w:rPr>
        <w:t xml:space="preserve"> submitted material from display for any duration;</w:t>
      </w:r>
    </w:p>
    <w:p w:rsidR="004848CB" w:rsidRDefault="00D73310" w:rsidP="0094347F">
      <w:pPr>
        <w:pStyle w:val="ListParagraph"/>
        <w:numPr>
          <w:ilvl w:val="0"/>
          <w:numId w:val="32"/>
        </w:numPr>
        <w:spacing w:line="360" w:lineRule="auto"/>
        <w:ind w:left="1530"/>
        <w:rPr>
          <w:sz w:val="24"/>
        </w:rPr>
      </w:pPr>
      <w:r>
        <w:rPr>
          <w:sz w:val="24"/>
        </w:rPr>
        <w:t>Ban that person from any place associated with the election;</w:t>
      </w:r>
    </w:p>
    <w:p w:rsidR="00D73310" w:rsidRDefault="00D73310" w:rsidP="0094347F">
      <w:pPr>
        <w:pStyle w:val="ListParagraph"/>
        <w:numPr>
          <w:ilvl w:val="0"/>
          <w:numId w:val="32"/>
        </w:numPr>
        <w:spacing w:line="360" w:lineRule="auto"/>
        <w:ind w:left="1530"/>
        <w:rPr>
          <w:sz w:val="24"/>
        </w:rPr>
      </w:pPr>
      <w:r>
        <w:rPr>
          <w:sz w:val="24"/>
        </w:rPr>
        <w:t>Strike a candidate’s name from the ballot, where, in the opinion of the Returning Officer, such offence has undermined the integrity of the ballot for which that person is a candidate; or</w:t>
      </w:r>
    </w:p>
    <w:p w:rsidR="00D73310" w:rsidRPr="004848CB" w:rsidRDefault="00D73310" w:rsidP="0094347F">
      <w:pPr>
        <w:pStyle w:val="ListParagraph"/>
        <w:numPr>
          <w:ilvl w:val="0"/>
          <w:numId w:val="32"/>
        </w:numPr>
        <w:spacing w:line="360" w:lineRule="auto"/>
        <w:ind w:left="1530"/>
        <w:rPr>
          <w:sz w:val="24"/>
        </w:rPr>
      </w:pPr>
      <w:r>
        <w:rPr>
          <w:sz w:val="24"/>
        </w:rPr>
        <w:t>Take any other reasonable action or apply any reasonable penalty to ensure the fair conduct of the election is maintained.</w:t>
      </w:r>
    </w:p>
    <w:p w:rsidR="00F12776" w:rsidRDefault="00F12776" w:rsidP="00F12776">
      <w:pPr>
        <w:pStyle w:val="Heading2"/>
        <w:numPr>
          <w:ilvl w:val="0"/>
          <w:numId w:val="1"/>
        </w:numPr>
        <w:rPr>
          <w:b/>
          <w:color w:val="auto"/>
        </w:rPr>
      </w:pPr>
      <w:bookmarkStart w:id="26" w:name="_Toc505336447"/>
      <w:r w:rsidRPr="00F12776">
        <w:rPr>
          <w:b/>
          <w:color w:val="auto"/>
        </w:rPr>
        <w:lastRenderedPageBreak/>
        <w:t>STORAGE AND DESTRUCTION OF ELECTION MATERIALS</w:t>
      </w:r>
      <w:bookmarkEnd w:id="26"/>
    </w:p>
    <w:p w:rsidR="00D73310" w:rsidRDefault="00D73310" w:rsidP="0094347F">
      <w:pPr>
        <w:pStyle w:val="ListParagraph"/>
        <w:numPr>
          <w:ilvl w:val="1"/>
          <w:numId w:val="1"/>
        </w:numPr>
        <w:spacing w:line="360" w:lineRule="auto"/>
        <w:ind w:left="900" w:hanging="540"/>
        <w:rPr>
          <w:sz w:val="24"/>
        </w:rPr>
      </w:pPr>
      <w:bookmarkStart w:id="27" w:name="_Ref505301113"/>
      <w:r>
        <w:rPr>
          <w:sz w:val="24"/>
        </w:rPr>
        <w:t>Guild Regulations on record keeping</w:t>
      </w:r>
      <w:bookmarkEnd w:id="27"/>
    </w:p>
    <w:p w:rsidR="00D73310" w:rsidRPr="00D73310" w:rsidRDefault="00D73310" w:rsidP="0094347F">
      <w:pPr>
        <w:pStyle w:val="ListParagraph"/>
        <w:numPr>
          <w:ilvl w:val="2"/>
          <w:numId w:val="1"/>
        </w:numPr>
        <w:spacing w:line="360" w:lineRule="auto"/>
        <w:rPr>
          <w:sz w:val="24"/>
        </w:rPr>
      </w:pPr>
      <w:r>
        <w:rPr>
          <w:sz w:val="24"/>
        </w:rPr>
        <w:t>Throughout the PSA Elections, the Returning Officer shall adhere to the record keeping, storage and destruction requirements of the Guild.</w:t>
      </w:r>
    </w:p>
    <w:p w:rsidR="00F12776" w:rsidRDefault="00F12776" w:rsidP="00F12776">
      <w:pPr>
        <w:pStyle w:val="Heading2"/>
        <w:numPr>
          <w:ilvl w:val="0"/>
          <w:numId w:val="1"/>
        </w:numPr>
        <w:rPr>
          <w:b/>
          <w:color w:val="auto"/>
        </w:rPr>
      </w:pPr>
      <w:bookmarkStart w:id="28" w:name="_Toc505336448"/>
      <w:r w:rsidRPr="00F12776">
        <w:rPr>
          <w:b/>
          <w:color w:val="auto"/>
        </w:rPr>
        <w:t>CHANGES TO THESE RULES &amp; THE SUPREMACY OF THESE RULES</w:t>
      </w:r>
      <w:bookmarkEnd w:id="28"/>
    </w:p>
    <w:p w:rsidR="00D73310" w:rsidRDefault="00D73310" w:rsidP="0094347F">
      <w:pPr>
        <w:pStyle w:val="ListParagraph"/>
        <w:numPr>
          <w:ilvl w:val="1"/>
          <w:numId w:val="1"/>
        </w:numPr>
        <w:spacing w:line="360" w:lineRule="auto"/>
        <w:ind w:left="900" w:hanging="540"/>
        <w:rPr>
          <w:sz w:val="24"/>
        </w:rPr>
      </w:pPr>
      <w:bookmarkStart w:id="29" w:name="_Ref505301152"/>
      <w:r>
        <w:rPr>
          <w:sz w:val="24"/>
        </w:rPr>
        <w:t>Proposing changes</w:t>
      </w:r>
      <w:bookmarkEnd w:id="29"/>
    </w:p>
    <w:p w:rsidR="00D73310" w:rsidRDefault="00D73310" w:rsidP="0094347F">
      <w:pPr>
        <w:pStyle w:val="ListParagraph"/>
        <w:numPr>
          <w:ilvl w:val="2"/>
          <w:numId w:val="1"/>
        </w:numPr>
        <w:spacing w:line="360" w:lineRule="auto"/>
        <w:rPr>
          <w:sz w:val="24"/>
        </w:rPr>
      </w:pPr>
      <w:r>
        <w:rPr>
          <w:sz w:val="24"/>
        </w:rPr>
        <w:t>The PSA Committee, or 7 ordinary member in writing, may propose amendments to these rules. The PSA Committee upon decision or receipt of proposed amendments must call an AGM within four weeks.</w:t>
      </w:r>
    </w:p>
    <w:p w:rsidR="00D73310" w:rsidRDefault="00D73310" w:rsidP="0094347F">
      <w:pPr>
        <w:pStyle w:val="ListParagraph"/>
        <w:numPr>
          <w:ilvl w:val="1"/>
          <w:numId w:val="1"/>
        </w:numPr>
        <w:spacing w:line="360" w:lineRule="auto"/>
        <w:ind w:left="900" w:hanging="540"/>
        <w:rPr>
          <w:sz w:val="24"/>
        </w:rPr>
      </w:pPr>
      <w:bookmarkStart w:id="30" w:name="_Ref505301165"/>
      <w:r>
        <w:rPr>
          <w:sz w:val="24"/>
        </w:rPr>
        <w:t>Members to vote on changes</w:t>
      </w:r>
      <w:bookmarkEnd w:id="30"/>
    </w:p>
    <w:p w:rsidR="00D73310" w:rsidRDefault="00D73310" w:rsidP="0094347F">
      <w:pPr>
        <w:pStyle w:val="ListParagraph"/>
        <w:numPr>
          <w:ilvl w:val="2"/>
          <w:numId w:val="1"/>
        </w:numPr>
        <w:spacing w:line="360" w:lineRule="auto"/>
        <w:rPr>
          <w:sz w:val="24"/>
        </w:rPr>
      </w:pPr>
      <w:r>
        <w:rPr>
          <w:sz w:val="24"/>
        </w:rPr>
        <w:t>Changes to these rules must be passed by a two-thirds majority of present and voting PSA members at a General Meeting of the PSA.</w:t>
      </w:r>
    </w:p>
    <w:p w:rsidR="00D73310" w:rsidRDefault="00D73310" w:rsidP="0094347F">
      <w:pPr>
        <w:pStyle w:val="ListParagraph"/>
        <w:numPr>
          <w:ilvl w:val="1"/>
          <w:numId w:val="1"/>
        </w:numPr>
        <w:spacing w:line="360" w:lineRule="auto"/>
        <w:ind w:left="900" w:hanging="540"/>
        <w:rPr>
          <w:sz w:val="24"/>
        </w:rPr>
      </w:pPr>
      <w:r>
        <w:rPr>
          <w:sz w:val="24"/>
        </w:rPr>
        <w:t>Guild Council Oversight</w:t>
      </w:r>
    </w:p>
    <w:p w:rsidR="00D73310" w:rsidRDefault="00D73310" w:rsidP="0094347F">
      <w:pPr>
        <w:pStyle w:val="ListParagraph"/>
        <w:numPr>
          <w:ilvl w:val="2"/>
          <w:numId w:val="1"/>
        </w:numPr>
        <w:spacing w:line="360" w:lineRule="auto"/>
        <w:rPr>
          <w:sz w:val="24"/>
        </w:rPr>
      </w:pPr>
      <w:r>
        <w:rPr>
          <w:sz w:val="24"/>
        </w:rPr>
        <w:t>Changes to these rules must be passed by a simple majority of the Guild Council of the UWA Student Guild.</w:t>
      </w:r>
    </w:p>
    <w:p w:rsidR="00D73310" w:rsidRDefault="00D73310" w:rsidP="0094347F">
      <w:pPr>
        <w:pStyle w:val="ListParagraph"/>
        <w:numPr>
          <w:ilvl w:val="1"/>
          <w:numId w:val="1"/>
        </w:numPr>
        <w:spacing w:line="360" w:lineRule="auto"/>
        <w:ind w:left="900" w:hanging="540"/>
        <w:rPr>
          <w:sz w:val="24"/>
        </w:rPr>
      </w:pPr>
      <w:r>
        <w:rPr>
          <w:sz w:val="24"/>
        </w:rPr>
        <w:t>Changes to be recorded</w:t>
      </w:r>
    </w:p>
    <w:p w:rsidR="00D73310" w:rsidRDefault="00D73310" w:rsidP="0094347F">
      <w:pPr>
        <w:pStyle w:val="ListParagraph"/>
        <w:numPr>
          <w:ilvl w:val="2"/>
          <w:numId w:val="1"/>
        </w:numPr>
        <w:spacing w:line="360" w:lineRule="auto"/>
        <w:rPr>
          <w:sz w:val="24"/>
        </w:rPr>
      </w:pPr>
      <w:r>
        <w:rPr>
          <w:sz w:val="24"/>
        </w:rPr>
        <w:t xml:space="preserve">The amended version of these rules, once approved in accordance with rule </w:t>
      </w:r>
      <w:r w:rsidR="003A2094">
        <w:rPr>
          <w:sz w:val="24"/>
        </w:rPr>
        <w:fldChar w:fldCharType="begin"/>
      </w:r>
      <w:r w:rsidR="003A2094">
        <w:rPr>
          <w:sz w:val="24"/>
        </w:rPr>
        <w:instrText xml:space="preserve"> REF _Ref505301152 \r \h </w:instrText>
      </w:r>
      <w:r w:rsidR="0094347F">
        <w:rPr>
          <w:sz w:val="24"/>
        </w:rPr>
        <w:instrText xml:space="preserve"> \* MERGEFORMAT </w:instrText>
      </w:r>
      <w:r w:rsidR="003A2094">
        <w:rPr>
          <w:sz w:val="24"/>
        </w:rPr>
      </w:r>
      <w:r w:rsidR="003A2094">
        <w:rPr>
          <w:sz w:val="24"/>
        </w:rPr>
        <w:fldChar w:fldCharType="separate"/>
      </w:r>
      <w:r w:rsidR="003A2094">
        <w:rPr>
          <w:sz w:val="24"/>
        </w:rPr>
        <w:t>13.1</w:t>
      </w:r>
      <w:r w:rsidR="003A2094">
        <w:rPr>
          <w:sz w:val="24"/>
        </w:rPr>
        <w:fldChar w:fldCharType="end"/>
      </w:r>
      <w:r w:rsidR="003A2094">
        <w:rPr>
          <w:sz w:val="24"/>
        </w:rPr>
        <w:t xml:space="preserve"> and rule </w:t>
      </w:r>
      <w:r w:rsidR="003A2094">
        <w:rPr>
          <w:sz w:val="24"/>
        </w:rPr>
        <w:fldChar w:fldCharType="begin"/>
      </w:r>
      <w:r w:rsidR="003A2094">
        <w:rPr>
          <w:sz w:val="24"/>
        </w:rPr>
        <w:instrText xml:space="preserve"> REF _Ref505301165 \r \h </w:instrText>
      </w:r>
      <w:r w:rsidR="0094347F">
        <w:rPr>
          <w:sz w:val="24"/>
        </w:rPr>
        <w:instrText xml:space="preserve"> \* MERGEFORMAT </w:instrText>
      </w:r>
      <w:r w:rsidR="003A2094">
        <w:rPr>
          <w:sz w:val="24"/>
        </w:rPr>
      </w:r>
      <w:r w:rsidR="003A2094">
        <w:rPr>
          <w:sz w:val="24"/>
        </w:rPr>
        <w:fldChar w:fldCharType="separate"/>
      </w:r>
      <w:r w:rsidR="003A2094">
        <w:rPr>
          <w:sz w:val="24"/>
        </w:rPr>
        <w:t>13.2</w:t>
      </w:r>
      <w:r w:rsidR="003A2094">
        <w:rPr>
          <w:sz w:val="24"/>
        </w:rPr>
        <w:fldChar w:fldCharType="end"/>
      </w:r>
      <w:r w:rsidR="003A2094">
        <w:rPr>
          <w:sz w:val="24"/>
        </w:rPr>
        <w:t>, must be placed in the Guild Statute Book, in accordance with the Guild Regulations.</w:t>
      </w:r>
    </w:p>
    <w:p w:rsidR="00D73310" w:rsidRDefault="00D73310" w:rsidP="0094347F">
      <w:pPr>
        <w:pStyle w:val="ListParagraph"/>
        <w:numPr>
          <w:ilvl w:val="1"/>
          <w:numId w:val="1"/>
        </w:numPr>
        <w:spacing w:line="360" w:lineRule="auto"/>
        <w:ind w:left="900" w:hanging="540"/>
        <w:rPr>
          <w:sz w:val="24"/>
        </w:rPr>
      </w:pPr>
      <w:r>
        <w:rPr>
          <w:sz w:val="24"/>
        </w:rPr>
        <w:t>Commencement of the new rules</w:t>
      </w:r>
    </w:p>
    <w:p w:rsidR="003A2094" w:rsidRPr="003A2094" w:rsidRDefault="003A2094" w:rsidP="0094347F">
      <w:pPr>
        <w:pStyle w:val="ListParagraph"/>
        <w:numPr>
          <w:ilvl w:val="2"/>
          <w:numId w:val="1"/>
        </w:numPr>
        <w:spacing w:line="360" w:lineRule="auto"/>
        <w:rPr>
          <w:sz w:val="24"/>
        </w:rPr>
      </w:pPr>
      <w:r>
        <w:rPr>
          <w:sz w:val="24"/>
        </w:rPr>
        <w:t>The amended rules will come into force upon Guild Council’s approval or approval at a PSA AGM, whichever is the latter.</w:t>
      </w:r>
    </w:p>
    <w:p w:rsidR="00D73310" w:rsidRDefault="00D73310" w:rsidP="0094347F">
      <w:pPr>
        <w:pStyle w:val="ListParagraph"/>
        <w:numPr>
          <w:ilvl w:val="1"/>
          <w:numId w:val="1"/>
        </w:numPr>
        <w:spacing w:line="360" w:lineRule="auto"/>
        <w:ind w:left="900" w:hanging="540"/>
        <w:rPr>
          <w:sz w:val="24"/>
        </w:rPr>
      </w:pPr>
      <w:r>
        <w:rPr>
          <w:sz w:val="24"/>
        </w:rPr>
        <w:t>Supremacy of these rules</w:t>
      </w:r>
    </w:p>
    <w:p w:rsidR="00F12776" w:rsidRPr="00B01C03" w:rsidRDefault="003A2094" w:rsidP="00B01C03">
      <w:pPr>
        <w:pStyle w:val="ListParagraph"/>
        <w:numPr>
          <w:ilvl w:val="2"/>
          <w:numId w:val="1"/>
        </w:numPr>
        <w:spacing w:line="360" w:lineRule="auto"/>
        <w:rPr>
          <w:sz w:val="24"/>
        </w:rPr>
      </w:pPr>
      <w:r>
        <w:rPr>
          <w:sz w:val="24"/>
        </w:rPr>
        <w:t>These rules replace all previous rules governing the administration of the election of PSA committee members, including the PSA Election Regulations (2013).</w:t>
      </w:r>
    </w:p>
    <w:sectPr w:rsidR="00F12776" w:rsidRPr="00B01C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0C" w:rsidRDefault="00FD6C0C" w:rsidP="002F6311">
      <w:pPr>
        <w:spacing w:after="0" w:line="240" w:lineRule="auto"/>
      </w:pPr>
      <w:r>
        <w:separator/>
      </w:r>
    </w:p>
  </w:endnote>
  <w:endnote w:type="continuationSeparator" w:id="0">
    <w:p w:rsidR="00FD6C0C" w:rsidRDefault="00FD6C0C" w:rsidP="002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0C" w:rsidRDefault="00FD6C0C" w:rsidP="002F6311">
      <w:pPr>
        <w:spacing w:after="0" w:line="240" w:lineRule="auto"/>
      </w:pPr>
      <w:r>
        <w:separator/>
      </w:r>
    </w:p>
  </w:footnote>
  <w:footnote w:type="continuationSeparator" w:id="0">
    <w:p w:rsidR="00FD6C0C" w:rsidRDefault="00FD6C0C" w:rsidP="002F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11" w:rsidRPr="002F6311" w:rsidRDefault="002F6311">
    <w:pPr>
      <w:pStyle w:val="Header"/>
      <w:rPr>
        <w:b/>
        <w:sz w:val="36"/>
        <w:szCs w:val="36"/>
        <w:u w:val="thick"/>
      </w:rPr>
    </w:pPr>
    <w:r w:rsidRPr="002F6311">
      <w:rPr>
        <w:noProof/>
        <w:u w:val="thick"/>
      </w:rPr>
      <w:drawing>
        <wp:inline distT="0" distB="0" distL="0" distR="0" wp14:anchorId="534A7F4E" wp14:editId="6C02B2CB">
          <wp:extent cx="742950" cy="8320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GRADUAT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34" cy="844030"/>
                  </a:xfrm>
                  <a:prstGeom prst="rect">
                    <a:avLst/>
                  </a:prstGeom>
                </pic:spPr>
              </pic:pic>
            </a:graphicData>
          </a:graphic>
        </wp:inline>
      </w:drawing>
    </w:r>
    <w:r w:rsidRPr="002F6311">
      <w:rPr>
        <w:b/>
        <w:sz w:val="36"/>
        <w:szCs w:val="36"/>
        <w:u w:val="thick"/>
      </w:rPr>
      <w:ptab w:relativeTo="margin" w:alignment="center" w:leader="none"/>
    </w:r>
    <w:r w:rsidRPr="002F6311">
      <w:rPr>
        <w:b/>
        <w:sz w:val="36"/>
        <w:szCs w:val="36"/>
        <w:u w:val="thick"/>
      </w:rPr>
      <w:ptab w:relativeTo="margin" w:alignment="right" w:leader="none"/>
    </w:r>
    <w:r w:rsidRPr="002F6311">
      <w:rPr>
        <w:b/>
        <w:sz w:val="36"/>
        <w:szCs w:val="36"/>
        <w:u w:val="thick"/>
      </w:rPr>
      <w:t>PSA Election Rules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C9C"/>
    <w:multiLevelType w:val="hybridMultilevel"/>
    <w:tmpl w:val="8FCE6B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8653B"/>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B3D5A"/>
    <w:multiLevelType w:val="hybridMultilevel"/>
    <w:tmpl w:val="AE36FEBC"/>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nsid w:val="0D6D33D2"/>
    <w:multiLevelType w:val="multilevel"/>
    <w:tmpl w:val="DA98A8A0"/>
    <w:lvl w:ilvl="0">
      <w:start w:val="1"/>
      <w:numFmt w:val="decimal"/>
      <w:lvlText w:val="%1."/>
      <w:lvlJc w:val="left"/>
      <w:pPr>
        <w:ind w:left="720" w:hanging="360"/>
      </w:pPr>
      <w:rPr>
        <w:rFonts w:hint="default"/>
        <w:b/>
        <w:color w:val="auto"/>
      </w:rPr>
    </w:lvl>
    <w:lvl w:ilvl="1">
      <w:start w:val="1"/>
      <w:numFmt w:val="decimal"/>
      <w:lvlText w:val="%1.%2."/>
      <w:lvlJc w:val="left"/>
      <w:pPr>
        <w:ind w:left="1152" w:hanging="432"/>
      </w:pPr>
      <w:rPr>
        <w:b w:val="0"/>
        <w:sz w:val="24"/>
        <w:szCs w:val="24"/>
      </w:rPr>
    </w:lvl>
    <w:lvl w:ilvl="2">
      <w:start w:val="1"/>
      <w:numFmt w:val="decimal"/>
      <w:lvlText w:val="%1.%2.%3."/>
      <w:lvlJc w:val="left"/>
      <w:pPr>
        <w:ind w:left="1584" w:hanging="504"/>
      </w:pPr>
      <w:rPr>
        <w:b w:val="0"/>
        <w:sz w:val="24"/>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29F0BB9"/>
    <w:multiLevelType w:val="hybridMultilevel"/>
    <w:tmpl w:val="F4E83286"/>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1FDC7445"/>
    <w:multiLevelType w:val="hybridMultilevel"/>
    <w:tmpl w:val="ACB64714"/>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20C01298"/>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7D54E4"/>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7F7458"/>
    <w:multiLevelType w:val="hybridMultilevel"/>
    <w:tmpl w:val="2E2EE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14C4F"/>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F44128"/>
    <w:multiLevelType w:val="hybridMultilevel"/>
    <w:tmpl w:val="B2F4B61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305C7CD3"/>
    <w:multiLevelType w:val="hybridMultilevel"/>
    <w:tmpl w:val="DC10F2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0668E5"/>
    <w:multiLevelType w:val="hybridMultilevel"/>
    <w:tmpl w:val="D55CD518"/>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nsid w:val="329A0204"/>
    <w:multiLevelType w:val="hybridMultilevel"/>
    <w:tmpl w:val="F4FE4252"/>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355C359F"/>
    <w:multiLevelType w:val="hybridMultilevel"/>
    <w:tmpl w:val="C3644A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CA4C02"/>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DE6454"/>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9E1048"/>
    <w:multiLevelType w:val="multilevel"/>
    <w:tmpl w:val="DA98A8A0"/>
    <w:lvl w:ilvl="0">
      <w:start w:val="1"/>
      <w:numFmt w:val="decimal"/>
      <w:lvlText w:val="%1."/>
      <w:lvlJc w:val="left"/>
      <w:pPr>
        <w:ind w:left="1080" w:hanging="360"/>
      </w:pPr>
      <w:rPr>
        <w:rFonts w:hint="default"/>
        <w:b/>
        <w:color w:val="auto"/>
      </w:rPr>
    </w:lvl>
    <w:lvl w:ilvl="1">
      <w:start w:val="1"/>
      <w:numFmt w:val="decimal"/>
      <w:lvlText w:val="%1.%2."/>
      <w:lvlJc w:val="left"/>
      <w:pPr>
        <w:ind w:left="1512" w:hanging="432"/>
      </w:pPr>
      <w:rPr>
        <w:b w:val="0"/>
        <w:sz w:val="24"/>
        <w:szCs w:val="24"/>
      </w:rPr>
    </w:lvl>
    <w:lvl w:ilvl="2">
      <w:start w:val="1"/>
      <w:numFmt w:val="decimal"/>
      <w:lvlText w:val="%1.%2.%3."/>
      <w:lvlJc w:val="left"/>
      <w:pPr>
        <w:ind w:left="1944" w:hanging="504"/>
      </w:pPr>
      <w:rPr>
        <w:b w:val="0"/>
        <w:sz w:val="24"/>
        <w:szCs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9307304"/>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E10B09"/>
    <w:multiLevelType w:val="hybridMultilevel"/>
    <w:tmpl w:val="150022DA"/>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4D2969BE"/>
    <w:multiLevelType w:val="hybridMultilevel"/>
    <w:tmpl w:val="DEECA5CE"/>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nsid w:val="4DEE5C05"/>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4F58A2"/>
    <w:multiLevelType w:val="hybridMultilevel"/>
    <w:tmpl w:val="2E248FC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5CD07101"/>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1F69BC"/>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B41903"/>
    <w:multiLevelType w:val="hybridMultilevel"/>
    <w:tmpl w:val="7B6088EA"/>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nsid w:val="69BA4F7C"/>
    <w:multiLevelType w:val="multilevel"/>
    <w:tmpl w:val="DA98A8A0"/>
    <w:lvl w:ilvl="0">
      <w:start w:val="1"/>
      <w:numFmt w:val="decimal"/>
      <w:lvlText w:val="%1."/>
      <w:lvlJc w:val="left"/>
      <w:pPr>
        <w:ind w:left="720" w:hanging="360"/>
      </w:pPr>
      <w:rPr>
        <w:rFonts w:hint="default"/>
        <w:b/>
        <w:color w:val="auto"/>
      </w:rPr>
    </w:lvl>
    <w:lvl w:ilvl="1">
      <w:start w:val="1"/>
      <w:numFmt w:val="decimal"/>
      <w:lvlText w:val="%1.%2."/>
      <w:lvlJc w:val="left"/>
      <w:pPr>
        <w:ind w:left="1152" w:hanging="432"/>
      </w:pPr>
      <w:rPr>
        <w:b w:val="0"/>
        <w:sz w:val="24"/>
        <w:szCs w:val="24"/>
      </w:rPr>
    </w:lvl>
    <w:lvl w:ilvl="2">
      <w:start w:val="1"/>
      <w:numFmt w:val="decimal"/>
      <w:lvlText w:val="%1.%2.%3."/>
      <w:lvlJc w:val="left"/>
      <w:pPr>
        <w:ind w:left="1584" w:hanging="504"/>
      </w:pPr>
      <w:rPr>
        <w:b w:val="0"/>
        <w:sz w:val="24"/>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C2D464E"/>
    <w:multiLevelType w:val="hybridMultilevel"/>
    <w:tmpl w:val="CF627DD8"/>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nsid w:val="72574802"/>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E942F6"/>
    <w:multiLevelType w:val="multilevel"/>
    <w:tmpl w:val="DA98A8A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0B7E88"/>
    <w:multiLevelType w:val="hybridMultilevel"/>
    <w:tmpl w:val="138C4E70"/>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nsid w:val="7C146FEE"/>
    <w:multiLevelType w:val="hybridMultilevel"/>
    <w:tmpl w:val="94AE75F8"/>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29"/>
  </w:num>
  <w:num w:numId="2">
    <w:abstractNumId w:val="13"/>
  </w:num>
  <w:num w:numId="3">
    <w:abstractNumId w:val="17"/>
  </w:num>
  <w:num w:numId="4">
    <w:abstractNumId w:val="30"/>
  </w:num>
  <w:num w:numId="5">
    <w:abstractNumId w:val="22"/>
  </w:num>
  <w:num w:numId="6">
    <w:abstractNumId w:val="3"/>
  </w:num>
  <w:num w:numId="7">
    <w:abstractNumId w:val="2"/>
  </w:num>
  <w:num w:numId="8">
    <w:abstractNumId w:val="7"/>
  </w:num>
  <w:num w:numId="9">
    <w:abstractNumId w:val="14"/>
  </w:num>
  <w:num w:numId="10">
    <w:abstractNumId w:val="24"/>
  </w:num>
  <w:num w:numId="11">
    <w:abstractNumId w:val="19"/>
  </w:num>
  <w:num w:numId="12">
    <w:abstractNumId w:val="10"/>
  </w:num>
  <w:num w:numId="13">
    <w:abstractNumId w:val="11"/>
  </w:num>
  <w:num w:numId="14">
    <w:abstractNumId w:val="16"/>
  </w:num>
  <w:num w:numId="15">
    <w:abstractNumId w:val="25"/>
  </w:num>
  <w:num w:numId="16">
    <w:abstractNumId w:val="26"/>
  </w:num>
  <w:num w:numId="17">
    <w:abstractNumId w:val="4"/>
  </w:num>
  <w:num w:numId="18">
    <w:abstractNumId w:val="15"/>
  </w:num>
  <w:num w:numId="19">
    <w:abstractNumId w:val="5"/>
  </w:num>
  <w:num w:numId="20">
    <w:abstractNumId w:val="1"/>
  </w:num>
  <w:num w:numId="21">
    <w:abstractNumId w:val="27"/>
  </w:num>
  <w:num w:numId="22">
    <w:abstractNumId w:val="28"/>
  </w:num>
  <w:num w:numId="23">
    <w:abstractNumId w:val="31"/>
  </w:num>
  <w:num w:numId="24">
    <w:abstractNumId w:val="21"/>
  </w:num>
  <w:num w:numId="25">
    <w:abstractNumId w:val="12"/>
  </w:num>
  <w:num w:numId="26">
    <w:abstractNumId w:val="6"/>
  </w:num>
  <w:num w:numId="27">
    <w:abstractNumId w:val="8"/>
  </w:num>
  <w:num w:numId="28">
    <w:abstractNumId w:val="9"/>
  </w:num>
  <w:num w:numId="29">
    <w:abstractNumId w:val="23"/>
  </w:num>
  <w:num w:numId="30">
    <w:abstractNumId w:val="20"/>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11"/>
    <w:rsid w:val="00040C8B"/>
    <w:rsid w:val="0004149F"/>
    <w:rsid w:val="001027AA"/>
    <w:rsid w:val="001450B3"/>
    <w:rsid w:val="001743EB"/>
    <w:rsid w:val="00180908"/>
    <w:rsid w:val="00222823"/>
    <w:rsid w:val="002F6311"/>
    <w:rsid w:val="003002DB"/>
    <w:rsid w:val="003A2094"/>
    <w:rsid w:val="0044624E"/>
    <w:rsid w:val="004848CB"/>
    <w:rsid w:val="004B0571"/>
    <w:rsid w:val="0052487E"/>
    <w:rsid w:val="00572093"/>
    <w:rsid w:val="00656BE8"/>
    <w:rsid w:val="00740BDB"/>
    <w:rsid w:val="007B4853"/>
    <w:rsid w:val="007D222C"/>
    <w:rsid w:val="007D6674"/>
    <w:rsid w:val="008E0F17"/>
    <w:rsid w:val="0094347F"/>
    <w:rsid w:val="00A53265"/>
    <w:rsid w:val="00A75190"/>
    <w:rsid w:val="00A760C6"/>
    <w:rsid w:val="00AB53AB"/>
    <w:rsid w:val="00B01C03"/>
    <w:rsid w:val="00BA0C87"/>
    <w:rsid w:val="00D31BFB"/>
    <w:rsid w:val="00D73310"/>
    <w:rsid w:val="00E44DF3"/>
    <w:rsid w:val="00EC1BC1"/>
    <w:rsid w:val="00F12776"/>
    <w:rsid w:val="00F1384C"/>
    <w:rsid w:val="00F81C7A"/>
    <w:rsid w:val="00F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BCB9E-E77E-4975-A3E3-FA367535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11"/>
  </w:style>
  <w:style w:type="paragraph" w:styleId="Heading1">
    <w:name w:val="heading 1"/>
    <w:basedOn w:val="Normal"/>
    <w:next w:val="Normal"/>
    <w:link w:val="Heading1Char"/>
    <w:uiPriority w:val="9"/>
    <w:qFormat/>
    <w:rsid w:val="002F6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7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6311"/>
    <w:pPr>
      <w:outlineLvl w:val="9"/>
    </w:pPr>
  </w:style>
  <w:style w:type="paragraph" w:styleId="TOC2">
    <w:name w:val="toc 2"/>
    <w:basedOn w:val="Normal"/>
    <w:next w:val="Normal"/>
    <w:autoRedefine/>
    <w:uiPriority w:val="39"/>
    <w:unhideWhenUsed/>
    <w:rsid w:val="002F6311"/>
    <w:pPr>
      <w:spacing w:after="100"/>
      <w:ind w:left="220"/>
    </w:pPr>
  </w:style>
  <w:style w:type="character" w:styleId="Hyperlink">
    <w:name w:val="Hyperlink"/>
    <w:basedOn w:val="DefaultParagraphFont"/>
    <w:uiPriority w:val="99"/>
    <w:unhideWhenUsed/>
    <w:rsid w:val="002F6311"/>
    <w:rPr>
      <w:color w:val="0563C1" w:themeColor="hyperlink"/>
      <w:u w:val="single"/>
    </w:rPr>
  </w:style>
  <w:style w:type="paragraph" w:styleId="Header">
    <w:name w:val="header"/>
    <w:basedOn w:val="Normal"/>
    <w:link w:val="HeaderChar"/>
    <w:uiPriority w:val="99"/>
    <w:unhideWhenUsed/>
    <w:rsid w:val="002F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11"/>
  </w:style>
  <w:style w:type="paragraph" w:styleId="Footer">
    <w:name w:val="footer"/>
    <w:basedOn w:val="Normal"/>
    <w:link w:val="FooterChar"/>
    <w:uiPriority w:val="99"/>
    <w:unhideWhenUsed/>
    <w:rsid w:val="002F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11"/>
  </w:style>
  <w:style w:type="paragraph" w:styleId="ListParagraph">
    <w:name w:val="List Paragraph"/>
    <w:basedOn w:val="Normal"/>
    <w:uiPriority w:val="34"/>
    <w:qFormat/>
    <w:rsid w:val="00F12776"/>
    <w:pPr>
      <w:ind w:left="720"/>
      <w:contextualSpacing/>
    </w:pPr>
  </w:style>
  <w:style w:type="character" w:customStyle="1" w:styleId="Heading2Char">
    <w:name w:val="Heading 2 Char"/>
    <w:basedOn w:val="DefaultParagraphFont"/>
    <w:link w:val="Heading2"/>
    <w:uiPriority w:val="9"/>
    <w:rsid w:val="00F127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49DF-5779-49E7-824C-9D676B13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Watson 18</dc:creator>
  <cp:keywords/>
  <dc:description/>
  <cp:lastModifiedBy>Alexander Tan 19</cp:lastModifiedBy>
  <cp:revision>2</cp:revision>
  <dcterms:created xsi:type="dcterms:W3CDTF">2019-10-11T02:35:00Z</dcterms:created>
  <dcterms:modified xsi:type="dcterms:W3CDTF">2019-10-11T02:35:00Z</dcterms:modified>
</cp:coreProperties>
</file>